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71B2" w14:textId="77777777" w:rsidR="00C85236" w:rsidRDefault="00FA16DC" w:rsidP="00377D85">
      <w:pPr>
        <w:pStyle w:val="Heading1"/>
        <w:shd w:val="clear" w:color="auto" w:fill="FFFFFF"/>
        <w:spacing w:before="0"/>
        <w:jc w:val="center"/>
        <w:rPr>
          <w:rFonts w:ascii="Porsche Next TT" w:hAnsi="Porsche Next TT" w:cs="Porsche Next TT"/>
          <w:b/>
          <w:bCs/>
          <w:color w:val="auto"/>
          <w:sz w:val="20"/>
          <w:szCs w:val="20"/>
        </w:rPr>
      </w:pPr>
      <w:r>
        <w:rPr>
          <w:rFonts w:ascii="Porsche Next TT" w:hAnsi="Porsche Next TT" w:cs="Porsche Next TT"/>
          <w:b/>
          <w:bCs/>
          <w:color w:val="auto"/>
          <w:sz w:val="20"/>
          <w:szCs w:val="20"/>
        </w:rPr>
        <w:t xml:space="preserve">Penske Australia Pty Ltd </w:t>
      </w:r>
    </w:p>
    <w:p w14:paraId="32D85AFE" w14:textId="6CD60966" w:rsidR="00377D85" w:rsidRDefault="000855AB" w:rsidP="00C85236">
      <w:pPr>
        <w:pStyle w:val="Heading1"/>
        <w:shd w:val="clear" w:color="auto" w:fill="FFFFFF"/>
        <w:spacing w:before="0"/>
        <w:jc w:val="center"/>
        <w:rPr>
          <w:rFonts w:ascii="Porsche Next TT" w:hAnsi="Porsche Next TT" w:cs="Porsche Next TT"/>
          <w:b/>
          <w:bCs/>
          <w:color w:val="auto"/>
          <w:sz w:val="20"/>
          <w:szCs w:val="20"/>
        </w:rPr>
      </w:pPr>
      <w:r>
        <w:rPr>
          <w:rFonts w:ascii="Porsche Next TT" w:hAnsi="Porsche Next TT" w:cs="Porsche Next TT"/>
          <w:b/>
          <w:bCs/>
          <w:color w:val="auto"/>
          <w:sz w:val="20"/>
          <w:szCs w:val="20"/>
        </w:rPr>
        <w:t>Gift Voucher</w:t>
      </w:r>
      <w:r w:rsidR="00C85236">
        <w:rPr>
          <w:rFonts w:ascii="Porsche Next TT" w:hAnsi="Porsche Next TT" w:cs="Porsche Next TT"/>
          <w:b/>
          <w:bCs/>
          <w:color w:val="auto"/>
          <w:sz w:val="20"/>
          <w:szCs w:val="20"/>
        </w:rPr>
        <w:t xml:space="preserve"> </w:t>
      </w:r>
      <w:r w:rsidR="00377D85" w:rsidRPr="006C6C63">
        <w:rPr>
          <w:rFonts w:ascii="Porsche Next TT" w:hAnsi="Porsche Next TT" w:cs="Porsche Next TT"/>
          <w:b/>
          <w:bCs/>
          <w:color w:val="auto"/>
          <w:sz w:val="20"/>
          <w:szCs w:val="20"/>
        </w:rPr>
        <w:t>Terms and Conditions</w:t>
      </w:r>
    </w:p>
    <w:p w14:paraId="3127A28F" w14:textId="0184AC93" w:rsidR="00377D85" w:rsidRPr="006C6C63" w:rsidRDefault="00BA5C03" w:rsidP="00377D85">
      <w:pPr>
        <w:shd w:val="clear" w:color="auto" w:fill="FFFFFF"/>
        <w:spacing w:before="100" w:beforeAutospacing="1" w:after="100" w:afterAutospacing="1"/>
        <w:rPr>
          <w:rFonts w:ascii="Porsche Next TT" w:eastAsia="Times New Roman" w:hAnsi="Porsche Next TT" w:cs="Porsche Next TT"/>
          <w:b/>
          <w:sz w:val="20"/>
          <w:szCs w:val="20"/>
          <w:lang w:eastAsia="en-GB"/>
        </w:rPr>
      </w:pPr>
      <w:r>
        <w:rPr>
          <w:rFonts w:ascii="Porsche Next TT" w:eastAsia="Times New Roman" w:hAnsi="Porsche Next TT" w:cs="Porsche Next TT"/>
          <w:b/>
          <w:sz w:val="20"/>
          <w:szCs w:val="20"/>
          <w:lang w:eastAsia="en-GB"/>
        </w:rPr>
        <w:t>DEFINITIONS</w:t>
      </w:r>
    </w:p>
    <w:p w14:paraId="58940B15" w14:textId="1032A025" w:rsidR="00377D85" w:rsidRDefault="00461746" w:rsidP="00BA5C03">
      <w:pPr>
        <w:shd w:val="clear" w:color="auto" w:fill="FFFFFF"/>
        <w:spacing w:before="100" w:beforeAutospacing="1" w:after="100" w:afterAutospacing="1" w:line="259" w:lineRule="auto"/>
        <w:rPr>
          <w:rFonts w:ascii="Porsche Next Thin" w:hAnsi="Porsche Next Thin" w:cs="Porsche Next Thin"/>
          <w:sz w:val="20"/>
          <w:szCs w:val="20"/>
        </w:rPr>
      </w:pPr>
      <w:bookmarkStart w:id="0" w:name="_Ref194936545"/>
      <w:r>
        <w:rPr>
          <w:rFonts w:ascii="Porsche Next TT" w:eastAsia="Times New Roman" w:hAnsi="Porsche Next TT" w:cs="Porsche Next TT"/>
          <w:sz w:val="20"/>
          <w:szCs w:val="20"/>
          <w:lang w:eastAsia="en-GB"/>
        </w:rPr>
        <w:t>“</w:t>
      </w:r>
      <w:r w:rsidRPr="00461746">
        <w:rPr>
          <w:rFonts w:ascii="Porsche Next TT" w:eastAsia="Times New Roman" w:hAnsi="Porsche Next TT" w:cs="Porsche Next TT"/>
          <w:b/>
          <w:bCs/>
          <w:sz w:val="20"/>
          <w:szCs w:val="20"/>
          <w:lang w:eastAsia="en-GB"/>
        </w:rPr>
        <w:t>Issuer</w:t>
      </w:r>
      <w:r>
        <w:rPr>
          <w:rFonts w:ascii="Porsche Next TT" w:eastAsia="Times New Roman" w:hAnsi="Porsche Next TT" w:cs="Porsche Next TT"/>
          <w:sz w:val="20"/>
          <w:szCs w:val="20"/>
          <w:lang w:eastAsia="en-GB"/>
        </w:rPr>
        <w:t xml:space="preserve">” means </w:t>
      </w:r>
      <w:r w:rsidR="00BA2338" w:rsidRPr="00BA5C03">
        <w:rPr>
          <w:rFonts w:ascii="Porsche Next TT" w:eastAsia="Times New Roman" w:hAnsi="Porsche Next TT" w:cs="Porsche Next TT"/>
          <w:sz w:val="20"/>
          <w:szCs w:val="20"/>
          <w:lang w:eastAsia="en-GB"/>
        </w:rPr>
        <w:t xml:space="preserve">Penske Australia Pty Ltd </w:t>
      </w:r>
      <w:r w:rsidR="00377D85" w:rsidRPr="00BA5C03" w:rsidDel="000E3CE1">
        <w:rPr>
          <w:rFonts w:ascii="Porsche Next TT" w:eastAsia="Times New Roman" w:hAnsi="Porsche Next TT" w:cs="Porsche Next TT"/>
          <w:sz w:val="20"/>
          <w:szCs w:val="20"/>
          <w:lang w:eastAsia="en-GB"/>
        </w:rPr>
        <w:t xml:space="preserve">(ABN: </w:t>
      </w:r>
      <w:r w:rsidR="008C0D4F" w:rsidRPr="00BA5C03">
        <w:rPr>
          <w:rFonts w:ascii="Porsche Next TT" w:eastAsia="Times New Roman" w:hAnsi="Porsche Next TT" w:cs="Porsche Next TT"/>
          <w:sz w:val="20"/>
          <w:szCs w:val="20"/>
          <w:lang w:eastAsia="en-GB"/>
        </w:rPr>
        <w:t>47 073 690 990</w:t>
      </w:r>
      <w:r w:rsidR="00377D85" w:rsidRPr="00BA5C03" w:rsidDel="000E3CE1">
        <w:rPr>
          <w:rFonts w:ascii="Porsche Next TT" w:eastAsia="Times New Roman" w:hAnsi="Porsche Next TT" w:cs="Porsche Next TT"/>
          <w:sz w:val="20"/>
          <w:szCs w:val="20"/>
          <w:lang w:eastAsia="en-GB"/>
        </w:rPr>
        <w:t xml:space="preserve">) of </w:t>
      </w:r>
      <w:r w:rsidR="00377D85" w:rsidRPr="00BA5C03">
        <w:rPr>
          <w:rFonts w:ascii="Porsche Next TT" w:eastAsia="Times New Roman" w:hAnsi="Porsche Next TT" w:cs="Porsche Next TT"/>
          <w:sz w:val="20"/>
          <w:szCs w:val="20"/>
          <w:lang w:eastAsia="en-GB"/>
        </w:rPr>
        <w:t xml:space="preserve">72 Formation Street, Wacol, Queensland 4076, </w:t>
      </w:r>
      <w:r w:rsidR="00377D85" w:rsidRPr="00FF743A">
        <w:rPr>
          <w:rFonts w:ascii="Porsche Next TT" w:eastAsia="Times New Roman" w:hAnsi="Porsche Next TT" w:cs="Porsche Next TT"/>
          <w:sz w:val="20"/>
          <w:szCs w:val="20"/>
          <w:lang w:eastAsia="en-GB"/>
        </w:rPr>
        <w:t xml:space="preserve">email: </w:t>
      </w:r>
      <w:hyperlink r:id="rId13" w:history="1">
        <w:r w:rsidR="00FF743A">
          <w:rPr>
            <w:rStyle w:val="Hyperlink"/>
            <w:rFonts w:ascii="Calibri" w:hAnsi="Calibri" w:cs="Calibri"/>
          </w:rPr>
          <w:t>marketing@penskeanz.com</w:t>
        </w:r>
      </w:hyperlink>
      <w:bookmarkEnd w:id="0"/>
    </w:p>
    <w:p w14:paraId="44F5C860" w14:textId="113CAF43" w:rsidR="00461746" w:rsidRPr="00BA5C03" w:rsidRDefault="00461746" w:rsidP="00BA5C03">
      <w:p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hin" w:hAnsi="Porsche Next Thin" w:cs="Porsche Next Thin"/>
          <w:sz w:val="20"/>
          <w:szCs w:val="20"/>
        </w:rPr>
        <w:t>“</w:t>
      </w:r>
      <w:r w:rsidRPr="00461746">
        <w:rPr>
          <w:rFonts w:ascii="Porsche Next Thin" w:hAnsi="Porsche Next Thin" w:cs="Porsche Next Thin"/>
          <w:b/>
          <w:bCs/>
          <w:sz w:val="20"/>
          <w:szCs w:val="20"/>
        </w:rPr>
        <w:t>You</w:t>
      </w:r>
      <w:r w:rsidRPr="00461746">
        <w:rPr>
          <w:rFonts w:ascii="Porsche Next Thin" w:hAnsi="Porsche Next Thin" w:cs="Porsche Next Thin"/>
          <w:sz w:val="20"/>
          <w:szCs w:val="20"/>
        </w:rPr>
        <w:t>" or "</w:t>
      </w:r>
      <w:proofErr w:type="gramStart"/>
      <w:r w:rsidRPr="00461746">
        <w:rPr>
          <w:rFonts w:ascii="Porsche Next Thin" w:hAnsi="Porsche Next Thin" w:cs="Porsche Next Thin"/>
          <w:b/>
          <w:bCs/>
          <w:sz w:val="20"/>
          <w:szCs w:val="20"/>
        </w:rPr>
        <w:t>your</w:t>
      </w:r>
      <w:proofErr w:type="gramEnd"/>
      <w:r w:rsidRPr="00461746">
        <w:rPr>
          <w:rFonts w:ascii="Porsche Next Thin" w:hAnsi="Porsche Next Thin" w:cs="Porsche Next Thin"/>
          <w:sz w:val="20"/>
          <w:szCs w:val="20"/>
        </w:rPr>
        <w:t xml:space="preserve">" is a reference to the person who is taken to agree to these terms and conditions under clause </w:t>
      </w:r>
      <w:proofErr w:type="gramStart"/>
      <w:r w:rsidRPr="00461746">
        <w:rPr>
          <w:rFonts w:ascii="Porsche Next Thin" w:hAnsi="Porsche Next Thin" w:cs="Porsche Next Thin"/>
          <w:sz w:val="20"/>
          <w:szCs w:val="20"/>
        </w:rPr>
        <w:t>2, and</w:t>
      </w:r>
      <w:proofErr w:type="gramEnd"/>
      <w:r w:rsidRPr="00461746">
        <w:rPr>
          <w:rFonts w:ascii="Porsche Next Thin" w:hAnsi="Porsche Next Thin" w:cs="Porsche Next Thin"/>
          <w:sz w:val="20"/>
          <w:szCs w:val="20"/>
        </w:rPr>
        <w:t xml:space="preserve"> includes any purchaser or </w:t>
      </w:r>
      <w:r>
        <w:rPr>
          <w:rFonts w:ascii="Porsche Next Thin" w:hAnsi="Porsche Next Thin" w:cs="Porsche Next Thin"/>
          <w:sz w:val="20"/>
          <w:szCs w:val="20"/>
        </w:rPr>
        <w:t>r</w:t>
      </w:r>
      <w:r w:rsidRPr="00461746">
        <w:rPr>
          <w:rFonts w:ascii="Porsche Next Thin" w:hAnsi="Porsche Next Thin" w:cs="Porsche Next Thin"/>
          <w:sz w:val="20"/>
          <w:szCs w:val="20"/>
        </w:rPr>
        <w:t xml:space="preserve">ecipient of a </w:t>
      </w:r>
      <w:r>
        <w:rPr>
          <w:rFonts w:ascii="Porsche Next Thin" w:hAnsi="Porsche Next Thin" w:cs="Porsche Next Thin"/>
          <w:sz w:val="20"/>
          <w:szCs w:val="20"/>
        </w:rPr>
        <w:t>gift voucher issued by the Issuer.</w:t>
      </w:r>
    </w:p>
    <w:p w14:paraId="6173E19A" w14:textId="77777777" w:rsidR="00377D85" w:rsidRPr="006C6C63" w:rsidRDefault="00377D85" w:rsidP="00377D85">
      <w:pPr>
        <w:shd w:val="clear" w:color="auto" w:fill="FFFFFF"/>
        <w:spacing w:before="100" w:beforeAutospacing="1" w:after="100" w:afterAutospacing="1"/>
        <w:rPr>
          <w:rFonts w:ascii="Porsche Next TT" w:eastAsia="Times New Roman" w:hAnsi="Porsche Next TT" w:cs="Porsche Next TT"/>
          <w:b/>
          <w:sz w:val="20"/>
          <w:szCs w:val="20"/>
          <w:lang w:eastAsia="en-GB"/>
        </w:rPr>
      </w:pPr>
      <w:r w:rsidRPr="006C6C63">
        <w:rPr>
          <w:rFonts w:ascii="Porsche Next TT" w:eastAsia="Times New Roman" w:hAnsi="Porsche Next TT" w:cs="Porsche Next TT"/>
          <w:b/>
          <w:sz w:val="20"/>
          <w:szCs w:val="20"/>
          <w:lang w:eastAsia="en-GB"/>
        </w:rPr>
        <w:t>TERMS AND CONDITIONS</w:t>
      </w:r>
    </w:p>
    <w:p w14:paraId="4D24C2E9" w14:textId="3C66F1EB" w:rsidR="005134F0" w:rsidRDefault="00C57D54"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C57D54">
        <w:rPr>
          <w:rFonts w:ascii="Porsche Next TT" w:eastAsia="Times New Roman" w:hAnsi="Porsche Next TT" w:cs="Porsche Next TT"/>
          <w:sz w:val="20"/>
          <w:szCs w:val="20"/>
          <w:lang w:eastAsia="en-GB"/>
        </w:rPr>
        <w:t xml:space="preserve">These terms and conditions apply to each </w:t>
      </w:r>
      <w:r w:rsidR="005134F0">
        <w:rPr>
          <w:rFonts w:ascii="Porsche Next TT" w:eastAsia="Times New Roman" w:hAnsi="Porsche Next TT" w:cs="Porsche Next TT"/>
          <w:sz w:val="20"/>
          <w:szCs w:val="20"/>
          <w:lang w:eastAsia="en-GB"/>
        </w:rPr>
        <w:t>gift v</w:t>
      </w:r>
      <w:r w:rsidR="00475D0D">
        <w:rPr>
          <w:rFonts w:ascii="Porsche Next TT" w:eastAsia="Times New Roman" w:hAnsi="Porsche Next TT" w:cs="Porsche Next TT"/>
          <w:sz w:val="20"/>
          <w:szCs w:val="20"/>
          <w:lang w:eastAsia="en-GB"/>
        </w:rPr>
        <w:t>oucher</w:t>
      </w:r>
      <w:r w:rsidR="005134F0">
        <w:rPr>
          <w:rFonts w:ascii="Porsche Next TT" w:eastAsia="Times New Roman" w:hAnsi="Porsche Next TT" w:cs="Porsche Next TT"/>
          <w:sz w:val="20"/>
          <w:szCs w:val="20"/>
          <w:lang w:eastAsia="en-GB"/>
        </w:rPr>
        <w:t xml:space="preserve"> issued by the Issuer</w:t>
      </w:r>
      <w:r w:rsidR="003259A4">
        <w:rPr>
          <w:rFonts w:ascii="Porsche Next TT" w:eastAsia="Times New Roman" w:hAnsi="Porsche Next TT" w:cs="Porsche Next TT"/>
          <w:sz w:val="20"/>
          <w:szCs w:val="20"/>
          <w:lang w:eastAsia="en-GB"/>
        </w:rPr>
        <w:t xml:space="preserve"> (“Voucher”)</w:t>
      </w:r>
      <w:r w:rsidRPr="00C57D54">
        <w:rPr>
          <w:rFonts w:ascii="Porsche Next TT" w:eastAsia="Times New Roman" w:hAnsi="Porsche Next TT" w:cs="Porsche Next TT"/>
          <w:sz w:val="20"/>
          <w:szCs w:val="20"/>
          <w:lang w:eastAsia="en-GB"/>
        </w:rPr>
        <w:t xml:space="preserve">. </w:t>
      </w:r>
    </w:p>
    <w:p w14:paraId="4B6CBEF0" w14:textId="25E5D455" w:rsidR="00B20AA3" w:rsidRDefault="00B20AA3" w:rsidP="00B20AA3">
      <w:pPr>
        <w:pStyle w:val="ListParagraph"/>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p>
    <w:p w14:paraId="68D4F5CE" w14:textId="05D794F8" w:rsidR="00744341" w:rsidRDefault="00744341" w:rsidP="00744341">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 xml:space="preserve">Your </w:t>
      </w:r>
      <w:r w:rsidR="005B5D0F">
        <w:rPr>
          <w:rFonts w:ascii="Porsche Next TT" w:eastAsia="Times New Roman" w:hAnsi="Porsche Next TT" w:cs="Porsche Next TT"/>
          <w:sz w:val="20"/>
          <w:szCs w:val="20"/>
          <w:lang w:eastAsia="en-GB"/>
        </w:rPr>
        <w:t xml:space="preserve">purchase, </w:t>
      </w:r>
      <w:r>
        <w:rPr>
          <w:rFonts w:ascii="Porsche Next TT" w:eastAsia="Times New Roman" w:hAnsi="Porsche Next TT" w:cs="Porsche Next TT"/>
          <w:sz w:val="20"/>
          <w:szCs w:val="20"/>
          <w:lang w:eastAsia="en-GB"/>
        </w:rPr>
        <w:t xml:space="preserve">use, </w:t>
      </w:r>
      <w:r w:rsidRPr="00C57D54">
        <w:rPr>
          <w:rFonts w:ascii="Porsche Next TT" w:eastAsia="Times New Roman" w:hAnsi="Porsche Next TT" w:cs="Porsche Next TT"/>
          <w:sz w:val="20"/>
          <w:szCs w:val="20"/>
          <w:lang w:eastAsia="en-GB"/>
        </w:rPr>
        <w:t>attempt</w:t>
      </w:r>
      <w:r>
        <w:rPr>
          <w:rFonts w:ascii="Porsche Next TT" w:eastAsia="Times New Roman" w:hAnsi="Porsche Next TT" w:cs="Porsche Next TT"/>
          <w:sz w:val="20"/>
          <w:szCs w:val="20"/>
          <w:lang w:eastAsia="en-GB"/>
        </w:rPr>
        <w:t>ed</w:t>
      </w:r>
      <w:r w:rsidRPr="00C57D54">
        <w:rPr>
          <w:rFonts w:ascii="Porsche Next TT" w:eastAsia="Times New Roman" w:hAnsi="Porsche Next TT" w:cs="Porsche Next TT"/>
          <w:sz w:val="20"/>
          <w:szCs w:val="20"/>
          <w:lang w:eastAsia="en-GB"/>
        </w:rPr>
        <w:t xml:space="preserve"> use </w:t>
      </w:r>
      <w:r>
        <w:rPr>
          <w:rFonts w:ascii="Porsche Next TT" w:eastAsia="Times New Roman" w:hAnsi="Porsche Next TT" w:cs="Porsche Next TT"/>
          <w:sz w:val="20"/>
          <w:szCs w:val="20"/>
          <w:lang w:eastAsia="en-GB"/>
        </w:rPr>
        <w:t xml:space="preserve">or redemption of the Voucher </w:t>
      </w:r>
      <w:r w:rsidRPr="006C6C63">
        <w:rPr>
          <w:rFonts w:ascii="Porsche Next TT" w:eastAsia="Times New Roman" w:hAnsi="Porsche Next TT" w:cs="Porsche Next TT"/>
          <w:sz w:val="20"/>
          <w:szCs w:val="20"/>
          <w:lang w:eastAsia="en-GB"/>
        </w:rPr>
        <w:t xml:space="preserve">is deemed acceptance of these </w:t>
      </w:r>
      <w:r>
        <w:rPr>
          <w:rFonts w:ascii="Porsche Next TT" w:eastAsia="Times New Roman" w:hAnsi="Porsche Next TT" w:cs="Porsche Next TT"/>
          <w:sz w:val="20"/>
          <w:szCs w:val="20"/>
          <w:lang w:eastAsia="en-GB"/>
        </w:rPr>
        <w:t>terms and conditions</w:t>
      </w:r>
      <w:r w:rsidRPr="006C6C63">
        <w:rPr>
          <w:rFonts w:ascii="Porsche Next TT" w:eastAsia="Times New Roman" w:hAnsi="Porsche Next TT" w:cs="Porsche Next TT"/>
          <w:sz w:val="20"/>
          <w:szCs w:val="20"/>
          <w:lang w:eastAsia="en-GB"/>
        </w:rPr>
        <w:t xml:space="preserve"> and </w:t>
      </w:r>
      <w:r>
        <w:rPr>
          <w:rFonts w:ascii="Porsche Next TT" w:eastAsia="Times New Roman" w:hAnsi="Porsche Next TT" w:cs="Porsche Next TT"/>
          <w:sz w:val="20"/>
          <w:szCs w:val="20"/>
          <w:lang w:eastAsia="en-GB"/>
        </w:rPr>
        <w:t xml:space="preserve">of </w:t>
      </w:r>
      <w:r w:rsidRPr="006C6C63">
        <w:rPr>
          <w:rFonts w:ascii="Porsche Next TT" w:eastAsia="Times New Roman" w:hAnsi="Porsche Next TT" w:cs="Porsche Next TT"/>
          <w:sz w:val="20"/>
          <w:szCs w:val="20"/>
          <w:lang w:eastAsia="en-GB"/>
        </w:rPr>
        <w:t xml:space="preserve">the </w:t>
      </w:r>
      <w:r>
        <w:rPr>
          <w:rFonts w:ascii="Porsche Next TT" w:eastAsia="Times New Roman" w:hAnsi="Porsche Next TT" w:cs="Porsche Next TT"/>
          <w:sz w:val="20"/>
          <w:szCs w:val="20"/>
          <w:lang w:eastAsia="en-GB"/>
        </w:rPr>
        <w:t>Issuer’s</w:t>
      </w:r>
      <w:r w:rsidRPr="006C6C63">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p</w:t>
      </w:r>
      <w:r w:rsidRPr="006C6C63">
        <w:rPr>
          <w:rFonts w:ascii="Porsche Next TT" w:eastAsia="Times New Roman" w:hAnsi="Porsche Next TT" w:cs="Porsche Next TT"/>
          <w:sz w:val="20"/>
          <w:szCs w:val="20"/>
          <w:lang w:eastAsia="en-GB"/>
        </w:rPr>
        <w:t xml:space="preserve">rivacy </w:t>
      </w:r>
      <w:r>
        <w:rPr>
          <w:rFonts w:ascii="Porsche Next TT" w:eastAsia="Times New Roman" w:hAnsi="Porsche Next TT" w:cs="Porsche Next TT"/>
          <w:sz w:val="20"/>
          <w:szCs w:val="20"/>
          <w:lang w:eastAsia="en-GB"/>
        </w:rPr>
        <w:t>p</w:t>
      </w:r>
      <w:r w:rsidRPr="006C6C63">
        <w:rPr>
          <w:rFonts w:ascii="Porsche Next TT" w:eastAsia="Times New Roman" w:hAnsi="Porsche Next TT" w:cs="Porsche Next TT"/>
          <w:sz w:val="20"/>
          <w:szCs w:val="20"/>
          <w:lang w:eastAsia="en-GB"/>
        </w:rPr>
        <w:t xml:space="preserve">olicy which can be viewed at </w:t>
      </w:r>
      <w:hyperlink r:id="rId14" w:history="1">
        <w:r w:rsidRPr="00406F17">
          <w:rPr>
            <w:rStyle w:val="Hyperlink"/>
            <w:rFonts w:ascii="Porsche Next TT" w:hAnsi="Porsche Next TT" w:cs="Porsche Next TT"/>
            <w:sz w:val="20"/>
            <w:szCs w:val="20"/>
          </w:rPr>
          <w:t>https://penske.com.au/compliance-legal/</w:t>
        </w:r>
        <w:r w:rsidRPr="00406F17">
          <w:rPr>
            <w:rStyle w:val="Hyperlink"/>
            <w:rFonts w:ascii="Porsche Next TT" w:eastAsia="Times New Roman" w:hAnsi="Porsche Next TT" w:cs="Porsche Next TT"/>
            <w:sz w:val="20"/>
            <w:szCs w:val="20"/>
            <w:lang w:eastAsia="en-GB"/>
          </w:rPr>
          <w:t>.</w:t>
        </w:r>
      </w:hyperlink>
      <w:r w:rsidRPr="00B143B6">
        <w:rPr>
          <w:rFonts w:ascii="Porsche Next TT" w:hAnsi="Porsche Next TT" w:cs="Porsche Next TT"/>
          <w:sz w:val="20"/>
          <w:szCs w:val="20"/>
        </w:rPr>
        <w:t xml:space="preserve"> </w:t>
      </w:r>
      <w:r>
        <w:rPr>
          <w:rFonts w:ascii="Porsche Next TT" w:hAnsi="Porsche Next TT" w:cs="Porsche Next TT"/>
          <w:sz w:val="20"/>
          <w:szCs w:val="20"/>
        </w:rPr>
        <w:t>Your</w:t>
      </w:r>
      <w:r w:rsidRPr="006C6C63">
        <w:rPr>
          <w:rFonts w:ascii="Porsche Next TT" w:hAnsi="Porsche Next TT" w:cs="Porsche Next TT"/>
          <w:sz w:val="20"/>
          <w:szCs w:val="20"/>
        </w:rPr>
        <w:t xml:space="preserve"> personal information will be dealt with in accordance with </w:t>
      </w:r>
      <w:r>
        <w:rPr>
          <w:rFonts w:ascii="Porsche Next TT" w:hAnsi="Porsche Next TT" w:cs="Porsche Next TT"/>
          <w:sz w:val="20"/>
          <w:szCs w:val="20"/>
        </w:rPr>
        <w:t>applicable privacy</w:t>
      </w:r>
      <w:r w:rsidRPr="006C6C63">
        <w:rPr>
          <w:rFonts w:ascii="Porsche Next TT" w:hAnsi="Porsche Next TT" w:cs="Porsche Next TT"/>
          <w:sz w:val="20"/>
          <w:szCs w:val="20"/>
        </w:rPr>
        <w:t xml:space="preserve"> law</w:t>
      </w:r>
      <w:r>
        <w:rPr>
          <w:rFonts w:ascii="Porsche Next TT" w:hAnsi="Porsche Next TT" w:cs="Porsche Next TT"/>
          <w:sz w:val="20"/>
          <w:szCs w:val="20"/>
        </w:rPr>
        <w:t>s</w:t>
      </w:r>
      <w:r w:rsidRPr="006C6C63">
        <w:rPr>
          <w:rFonts w:ascii="Porsche Next TT" w:hAnsi="Porsche Next TT" w:cs="Porsche Next TT"/>
          <w:sz w:val="20"/>
          <w:szCs w:val="20"/>
        </w:rPr>
        <w:t xml:space="preserve"> and the </w:t>
      </w:r>
      <w:r>
        <w:rPr>
          <w:rFonts w:ascii="Porsche Next TT" w:hAnsi="Porsche Next TT" w:cs="Porsche Next TT"/>
          <w:sz w:val="20"/>
          <w:szCs w:val="20"/>
        </w:rPr>
        <w:t>Issuer’s</w:t>
      </w:r>
      <w:r w:rsidRPr="006C6C63">
        <w:rPr>
          <w:rFonts w:ascii="Porsche Next TT" w:hAnsi="Porsche Next TT" w:cs="Porsche Next TT"/>
          <w:sz w:val="20"/>
          <w:szCs w:val="20"/>
        </w:rPr>
        <w:t xml:space="preserve"> </w:t>
      </w:r>
      <w:r>
        <w:rPr>
          <w:rFonts w:ascii="Porsche Next TT" w:hAnsi="Porsche Next TT" w:cs="Porsche Next TT"/>
          <w:sz w:val="20"/>
          <w:szCs w:val="20"/>
        </w:rPr>
        <w:t>p</w:t>
      </w:r>
      <w:r w:rsidRPr="006C6C63">
        <w:rPr>
          <w:rFonts w:ascii="Porsche Next TT" w:hAnsi="Porsche Next TT" w:cs="Porsche Next TT"/>
          <w:sz w:val="20"/>
          <w:szCs w:val="20"/>
        </w:rPr>
        <w:t xml:space="preserve">rivacy </w:t>
      </w:r>
      <w:r>
        <w:rPr>
          <w:rFonts w:ascii="Porsche Next TT" w:hAnsi="Porsche Next TT" w:cs="Porsche Next TT"/>
          <w:sz w:val="20"/>
          <w:szCs w:val="20"/>
        </w:rPr>
        <w:t>p</w:t>
      </w:r>
      <w:r w:rsidRPr="006C6C63">
        <w:rPr>
          <w:rFonts w:ascii="Porsche Next TT" w:hAnsi="Porsche Next TT" w:cs="Porsche Next TT"/>
          <w:sz w:val="20"/>
          <w:szCs w:val="20"/>
        </w:rPr>
        <w:t>olicy</w:t>
      </w:r>
      <w:r>
        <w:rPr>
          <w:rFonts w:ascii="Porsche Next TT" w:hAnsi="Porsche Next TT" w:cs="Porsche Next TT"/>
          <w:sz w:val="20"/>
          <w:szCs w:val="20"/>
        </w:rPr>
        <w:t>.</w:t>
      </w:r>
      <w:r w:rsidRPr="00B143B6">
        <w:rPr>
          <w:rFonts w:ascii="Porsche Next TT" w:eastAsia="Times New Roman" w:hAnsi="Porsche Next TT" w:cs="Porsche Next TT"/>
          <w:sz w:val="20"/>
          <w:szCs w:val="20"/>
          <w:lang w:eastAsia="en-GB"/>
        </w:rPr>
        <w:t xml:space="preserve"> </w:t>
      </w:r>
    </w:p>
    <w:p w14:paraId="4EFE0F85" w14:textId="77777777" w:rsidR="00C57D54" w:rsidRDefault="00C57D54" w:rsidP="00C57D54">
      <w:pPr>
        <w:pStyle w:val="ListParagraph"/>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p>
    <w:p w14:paraId="39411589" w14:textId="26836984" w:rsidR="005160D6" w:rsidRDefault="00EC4FFA"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EC4FFA">
        <w:rPr>
          <w:rFonts w:ascii="Porsche Next TT" w:eastAsia="Times New Roman" w:hAnsi="Porsche Next TT" w:cs="Porsche Next TT"/>
          <w:sz w:val="20"/>
          <w:szCs w:val="20"/>
          <w:lang w:eastAsia="en-GB"/>
        </w:rPr>
        <w:t xml:space="preserve">By </w:t>
      </w:r>
      <w:r w:rsidR="005B5D0F">
        <w:rPr>
          <w:rFonts w:ascii="Porsche Next TT" w:eastAsia="Times New Roman" w:hAnsi="Porsche Next TT" w:cs="Porsche Next TT"/>
          <w:sz w:val="20"/>
          <w:szCs w:val="20"/>
          <w:lang w:eastAsia="en-GB"/>
        </w:rPr>
        <w:t xml:space="preserve">purchasing, </w:t>
      </w:r>
      <w:r w:rsidR="001D349E" w:rsidRPr="00C57D54">
        <w:rPr>
          <w:rFonts w:ascii="Porsche Next TT" w:eastAsia="Times New Roman" w:hAnsi="Porsche Next TT" w:cs="Porsche Next TT"/>
          <w:sz w:val="20"/>
          <w:szCs w:val="20"/>
          <w:lang w:eastAsia="en-GB"/>
        </w:rPr>
        <w:t>using</w:t>
      </w:r>
      <w:r w:rsidR="001D349E">
        <w:rPr>
          <w:rFonts w:ascii="Porsche Next TT" w:eastAsia="Times New Roman" w:hAnsi="Porsche Next TT" w:cs="Porsche Next TT"/>
          <w:sz w:val="20"/>
          <w:szCs w:val="20"/>
          <w:lang w:eastAsia="en-GB"/>
        </w:rPr>
        <w:t xml:space="preserve">, </w:t>
      </w:r>
      <w:r w:rsidR="001D349E" w:rsidRPr="00C57D54">
        <w:rPr>
          <w:rFonts w:ascii="Porsche Next TT" w:eastAsia="Times New Roman" w:hAnsi="Porsche Next TT" w:cs="Porsche Next TT"/>
          <w:sz w:val="20"/>
          <w:szCs w:val="20"/>
          <w:lang w:eastAsia="en-GB"/>
        </w:rPr>
        <w:t xml:space="preserve">attempting to use </w:t>
      </w:r>
      <w:r w:rsidR="001D349E">
        <w:rPr>
          <w:rFonts w:ascii="Porsche Next TT" w:eastAsia="Times New Roman" w:hAnsi="Porsche Next TT" w:cs="Porsche Next TT"/>
          <w:sz w:val="20"/>
          <w:szCs w:val="20"/>
          <w:lang w:eastAsia="en-GB"/>
        </w:rPr>
        <w:t>or redeeming the Voucher</w:t>
      </w:r>
      <w:r w:rsidRPr="00EC4FFA">
        <w:rPr>
          <w:rFonts w:ascii="Porsche Next TT" w:eastAsia="Times New Roman" w:hAnsi="Porsche Next TT" w:cs="Porsche Next TT"/>
          <w:sz w:val="20"/>
          <w:szCs w:val="20"/>
          <w:lang w:eastAsia="en-GB"/>
        </w:rPr>
        <w:t xml:space="preserve">, you warrant to </w:t>
      </w:r>
      <w:r w:rsidR="004F0211">
        <w:rPr>
          <w:rFonts w:ascii="Porsche Next TT" w:eastAsia="Times New Roman" w:hAnsi="Porsche Next TT" w:cs="Porsche Next TT"/>
          <w:sz w:val="20"/>
          <w:szCs w:val="20"/>
          <w:lang w:eastAsia="en-GB"/>
        </w:rPr>
        <w:t>the Issuer</w:t>
      </w:r>
      <w:r w:rsidRPr="00EC4FFA">
        <w:rPr>
          <w:rFonts w:ascii="Porsche Next TT" w:eastAsia="Times New Roman" w:hAnsi="Porsche Next TT" w:cs="Porsche Next TT"/>
          <w:sz w:val="20"/>
          <w:szCs w:val="20"/>
          <w:lang w:eastAsia="en-GB"/>
        </w:rPr>
        <w:t xml:space="preserve"> that you will comply with these terms and conditions and all applicable laws and that the </w:t>
      </w:r>
      <w:r w:rsidR="00F62D7D">
        <w:rPr>
          <w:rFonts w:ascii="Porsche Next TT" w:eastAsia="Times New Roman" w:hAnsi="Porsche Next TT" w:cs="Porsche Next TT"/>
          <w:sz w:val="20"/>
          <w:szCs w:val="20"/>
          <w:lang w:eastAsia="en-GB"/>
        </w:rPr>
        <w:t>Voucher</w:t>
      </w:r>
      <w:r w:rsidRPr="00EC4FFA">
        <w:rPr>
          <w:rFonts w:ascii="Porsche Next TT" w:eastAsia="Times New Roman" w:hAnsi="Porsche Next TT" w:cs="Porsche Next TT"/>
          <w:sz w:val="20"/>
          <w:szCs w:val="20"/>
          <w:lang w:eastAsia="en-GB"/>
        </w:rPr>
        <w:t xml:space="preserve"> will not be used in any manner that is unlawful, misleading, deceptive, unfair or otherwise harmful to </w:t>
      </w:r>
      <w:r w:rsidR="005160D6">
        <w:rPr>
          <w:rFonts w:ascii="Porsche Next TT" w:eastAsia="Times New Roman" w:hAnsi="Porsche Next TT" w:cs="Porsche Next TT"/>
          <w:sz w:val="20"/>
          <w:szCs w:val="20"/>
          <w:lang w:eastAsia="en-GB"/>
        </w:rPr>
        <w:t>others</w:t>
      </w:r>
      <w:r w:rsidRPr="00EC4FFA">
        <w:rPr>
          <w:rFonts w:ascii="Porsche Next TT" w:eastAsia="Times New Roman" w:hAnsi="Porsche Next TT" w:cs="Porsche Next TT"/>
          <w:sz w:val="20"/>
          <w:szCs w:val="20"/>
          <w:lang w:eastAsia="en-GB"/>
        </w:rPr>
        <w:t xml:space="preserve">.  </w:t>
      </w:r>
    </w:p>
    <w:p w14:paraId="10E40AA1" w14:textId="154FEA6D" w:rsidR="005160D6" w:rsidRPr="004939E2" w:rsidRDefault="004939E2" w:rsidP="004939E2">
      <w:pPr>
        <w:ind w:left="360"/>
        <w:rPr>
          <w:rFonts w:ascii="Porsche Next TT" w:eastAsia="Times New Roman" w:hAnsi="Porsche Next TT" w:cs="Porsche Next TT"/>
          <w:b/>
          <w:bCs/>
          <w:sz w:val="20"/>
          <w:szCs w:val="20"/>
          <w:lang w:eastAsia="en-GB"/>
        </w:rPr>
      </w:pPr>
      <w:r w:rsidRPr="004939E2">
        <w:rPr>
          <w:rFonts w:ascii="Porsche Next TT" w:eastAsia="Times New Roman" w:hAnsi="Porsche Next TT" w:cs="Porsche Next TT"/>
          <w:b/>
          <w:bCs/>
          <w:sz w:val="20"/>
          <w:szCs w:val="20"/>
          <w:lang w:eastAsia="en-GB"/>
        </w:rPr>
        <w:t>USE OF VOUCHER</w:t>
      </w:r>
    </w:p>
    <w:p w14:paraId="1F1AEC67" w14:textId="64E99DAA" w:rsidR="00BE5978" w:rsidRDefault="00C23FB1"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C23FB1">
        <w:rPr>
          <w:rFonts w:ascii="Porsche Next TT" w:eastAsia="Times New Roman" w:hAnsi="Porsche Next TT" w:cs="Porsche Next TT"/>
          <w:sz w:val="20"/>
          <w:szCs w:val="20"/>
          <w:lang w:eastAsia="en-GB"/>
        </w:rPr>
        <w:t xml:space="preserve">Your </w:t>
      </w:r>
      <w:r w:rsidR="00DE28C2">
        <w:rPr>
          <w:rFonts w:ascii="Porsche Next TT" w:eastAsia="Times New Roman" w:hAnsi="Porsche Next TT" w:cs="Porsche Next TT"/>
          <w:sz w:val="20"/>
          <w:szCs w:val="20"/>
          <w:lang w:eastAsia="en-GB"/>
        </w:rPr>
        <w:t xml:space="preserve">Voucher </w:t>
      </w:r>
      <w:r w:rsidR="00D33EE0">
        <w:rPr>
          <w:rFonts w:ascii="Porsche Next TT" w:eastAsia="Times New Roman" w:hAnsi="Porsche Next TT" w:cs="Porsche Next TT"/>
          <w:sz w:val="20"/>
          <w:szCs w:val="20"/>
          <w:lang w:eastAsia="en-GB"/>
        </w:rPr>
        <w:t>is exclusive to</w:t>
      </w:r>
      <w:r w:rsidR="00DE28C2">
        <w:rPr>
          <w:rFonts w:ascii="Porsche Next TT" w:eastAsia="Times New Roman" w:hAnsi="Porsche Next TT" w:cs="Porsche Next TT"/>
          <w:sz w:val="20"/>
          <w:szCs w:val="20"/>
          <w:lang w:eastAsia="en-GB"/>
        </w:rPr>
        <w:t xml:space="preserve"> Penske’s Adelaide branch </w:t>
      </w:r>
      <w:r w:rsidR="00CC4B8B">
        <w:rPr>
          <w:rFonts w:ascii="Porsche Next TT" w:eastAsia="Times New Roman" w:hAnsi="Porsche Next TT" w:cs="Porsche Next TT"/>
          <w:sz w:val="20"/>
          <w:szCs w:val="20"/>
          <w:lang w:eastAsia="en-GB"/>
        </w:rPr>
        <w:t xml:space="preserve">at </w:t>
      </w:r>
      <w:r w:rsidR="00CC4B8B" w:rsidRPr="00CC4B8B">
        <w:rPr>
          <w:rFonts w:ascii="Porsche Next TT" w:eastAsia="Times New Roman" w:hAnsi="Porsche Next TT" w:cs="Porsche Next TT"/>
          <w:sz w:val="20"/>
          <w:szCs w:val="20"/>
          <w:lang w:eastAsia="en-GB"/>
        </w:rPr>
        <w:t>103-107 West Avenue Edinburgh, SA 5111</w:t>
      </w:r>
      <w:r w:rsidR="0058387C">
        <w:rPr>
          <w:rFonts w:ascii="Porsche Next TT" w:eastAsia="Times New Roman" w:hAnsi="Porsche Next TT" w:cs="Porsche Next TT"/>
          <w:sz w:val="20"/>
          <w:szCs w:val="20"/>
          <w:lang w:eastAsia="en-GB"/>
        </w:rPr>
        <w:t xml:space="preserve"> and is only valid from 14 June 2025 to 14 June 2026</w:t>
      </w:r>
      <w:r w:rsidR="00D27CFF">
        <w:rPr>
          <w:rFonts w:ascii="Porsche Next TT" w:eastAsia="Times New Roman" w:hAnsi="Porsche Next TT" w:cs="Porsche Next TT"/>
          <w:sz w:val="20"/>
          <w:szCs w:val="20"/>
          <w:lang w:eastAsia="en-GB"/>
        </w:rPr>
        <w:t xml:space="preserve"> (dates inclusive)</w:t>
      </w:r>
      <w:r w:rsidR="00BE5978">
        <w:rPr>
          <w:rFonts w:ascii="Porsche Next TT" w:eastAsia="Times New Roman" w:hAnsi="Porsche Next TT" w:cs="Porsche Next TT"/>
          <w:sz w:val="20"/>
          <w:szCs w:val="20"/>
          <w:lang w:eastAsia="en-GB"/>
        </w:rPr>
        <w:t>.</w:t>
      </w:r>
    </w:p>
    <w:p w14:paraId="66EBE82F" w14:textId="77777777" w:rsidR="00BE5978" w:rsidRPr="00BE5978" w:rsidRDefault="00BE5978" w:rsidP="00BE5978">
      <w:pPr>
        <w:pStyle w:val="ListParagraph"/>
        <w:rPr>
          <w:rFonts w:ascii="Porsche Next TT" w:eastAsia="Times New Roman" w:hAnsi="Porsche Next TT" w:cs="Porsche Next TT"/>
          <w:sz w:val="20"/>
          <w:szCs w:val="20"/>
          <w:lang w:eastAsia="en-GB"/>
        </w:rPr>
      </w:pPr>
    </w:p>
    <w:p w14:paraId="1B3A52AD" w14:textId="094FBC13" w:rsidR="00AE64B6" w:rsidRDefault="00AE64B6" w:rsidP="00AE64B6">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Failure to use and redeem the Voucher within the abovementioned timeframe shall mean that you</w:t>
      </w:r>
      <w:r w:rsidRPr="00930FBA">
        <w:t xml:space="preserve"> </w:t>
      </w:r>
      <w:r w:rsidRPr="00930FBA">
        <w:rPr>
          <w:rFonts w:ascii="Porsche Next TT" w:eastAsia="Times New Roman" w:hAnsi="Porsche Next TT" w:cs="Porsche Next TT"/>
          <w:sz w:val="20"/>
          <w:szCs w:val="20"/>
          <w:lang w:eastAsia="en-GB"/>
        </w:rPr>
        <w:t xml:space="preserve">forfeit all entitlements to the </w:t>
      </w:r>
      <w:r>
        <w:rPr>
          <w:rFonts w:ascii="Porsche Next TT" w:eastAsia="Times New Roman" w:hAnsi="Porsche Next TT" w:cs="Porsche Next TT"/>
          <w:sz w:val="20"/>
          <w:szCs w:val="20"/>
          <w:lang w:eastAsia="en-GB"/>
        </w:rPr>
        <w:t>Voucher</w:t>
      </w:r>
      <w:r w:rsidRPr="00930FBA">
        <w:rPr>
          <w:rFonts w:ascii="Porsche Next TT" w:eastAsia="Times New Roman" w:hAnsi="Porsche Next TT" w:cs="Porsche Next TT"/>
          <w:sz w:val="20"/>
          <w:szCs w:val="20"/>
          <w:lang w:eastAsia="en-GB"/>
        </w:rPr>
        <w:t xml:space="preserve"> and all components thereof</w:t>
      </w:r>
      <w:r>
        <w:rPr>
          <w:rFonts w:ascii="Porsche Next TT" w:eastAsia="Times New Roman" w:hAnsi="Porsche Next TT" w:cs="Porsche Next TT"/>
          <w:sz w:val="20"/>
          <w:szCs w:val="20"/>
          <w:lang w:eastAsia="en-GB"/>
        </w:rPr>
        <w:t xml:space="preserve"> </w:t>
      </w:r>
      <w:r w:rsidRPr="00383218">
        <w:rPr>
          <w:rFonts w:ascii="Porsche Next TT" w:eastAsia="Times New Roman" w:hAnsi="Porsche Next TT" w:cs="Porsche Next TT"/>
          <w:sz w:val="20"/>
          <w:szCs w:val="20"/>
          <w:lang w:eastAsia="en-GB"/>
        </w:rPr>
        <w:t xml:space="preserve">and no substitute or compensation will be supplied in lieu of the </w:t>
      </w:r>
      <w:r w:rsidR="00D124AC">
        <w:rPr>
          <w:rFonts w:ascii="Porsche Next TT" w:eastAsia="Times New Roman" w:hAnsi="Porsche Next TT" w:cs="Porsche Next TT"/>
          <w:sz w:val="20"/>
          <w:szCs w:val="20"/>
          <w:lang w:eastAsia="en-GB"/>
        </w:rPr>
        <w:t>Voucher</w:t>
      </w:r>
      <w:r w:rsidRPr="00383218">
        <w:rPr>
          <w:rFonts w:ascii="Porsche Next TT" w:eastAsia="Times New Roman" w:hAnsi="Porsche Next TT" w:cs="Porsche Next TT"/>
          <w:sz w:val="20"/>
          <w:szCs w:val="20"/>
          <w:lang w:eastAsia="en-GB"/>
        </w:rPr>
        <w:t>.</w:t>
      </w:r>
      <w:r>
        <w:rPr>
          <w:rFonts w:ascii="Porsche Next TT" w:eastAsia="Times New Roman" w:hAnsi="Porsche Next TT" w:cs="Porsche Next TT"/>
          <w:sz w:val="20"/>
          <w:szCs w:val="20"/>
          <w:lang w:eastAsia="en-GB"/>
        </w:rPr>
        <w:t xml:space="preserve"> </w:t>
      </w:r>
    </w:p>
    <w:p w14:paraId="3C43EED7" w14:textId="77777777" w:rsidR="00AE64B6" w:rsidRPr="00AE64B6" w:rsidRDefault="00AE64B6" w:rsidP="00AE64B6">
      <w:pPr>
        <w:pStyle w:val="ListParagraph"/>
        <w:rPr>
          <w:rFonts w:ascii="Porsche Next TT" w:eastAsia="Times New Roman" w:hAnsi="Porsche Next TT" w:cs="Porsche Next TT"/>
          <w:sz w:val="20"/>
          <w:szCs w:val="20"/>
          <w:lang w:eastAsia="en-GB"/>
        </w:rPr>
      </w:pPr>
    </w:p>
    <w:p w14:paraId="6349F19A" w14:textId="1BE7FE5D" w:rsidR="00BA6F4E" w:rsidRDefault="00AE64B6"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T</w:t>
      </w:r>
      <w:r w:rsidR="00BE5978">
        <w:rPr>
          <w:rFonts w:ascii="Porsche Next TT" w:eastAsia="Times New Roman" w:hAnsi="Porsche Next TT" w:cs="Porsche Next TT"/>
          <w:sz w:val="20"/>
          <w:szCs w:val="20"/>
          <w:lang w:eastAsia="en-GB"/>
        </w:rPr>
        <w:t>he Voucher is for the following services</w:t>
      </w:r>
      <w:r w:rsidR="00ED00B8">
        <w:rPr>
          <w:rFonts w:ascii="Porsche Next TT" w:eastAsia="Times New Roman" w:hAnsi="Porsche Next TT" w:cs="Porsche Next TT"/>
          <w:sz w:val="20"/>
          <w:szCs w:val="20"/>
          <w:lang w:eastAsia="en-GB"/>
        </w:rPr>
        <w:t xml:space="preserve"> only</w:t>
      </w:r>
      <w:r w:rsidR="00BE5978">
        <w:rPr>
          <w:rFonts w:ascii="Porsche Next TT" w:eastAsia="Times New Roman" w:hAnsi="Porsche Next TT" w:cs="Porsche Next TT"/>
          <w:sz w:val="20"/>
          <w:szCs w:val="20"/>
          <w:lang w:eastAsia="en-GB"/>
        </w:rPr>
        <w:t>:</w:t>
      </w:r>
      <w:r w:rsidR="00C23FB1" w:rsidRPr="00C23FB1">
        <w:rPr>
          <w:rFonts w:ascii="Porsche Next TT" w:eastAsia="Times New Roman" w:hAnsi="Porsche Next TT" w:cs="Porsche Next TT"/>
          <w:sz w:val="20"/>
          <w:szCs w:val="20"/>
          <w:lang w:eastAsia="en-GB"/>
        </w:rPr>
        <w:t xml:space="preserve"> </w:t>
      </w:r>
    </w:p>
    <w:p w14:paraId="36FF6730" w14:textId="77777777" w:rsidR="00D9014F" w:rsidRPr="00D9014F" w:rsidRDefault="00D9014F" w:rsidP="00D9014F">
      <w:pPr>
        <w:pStyle w:val="ListParagraph"/>
        <w:rPr>
          <w:rFonts w:ascii="Porsche Next TT" w:eastAsia="Times New Roman" w:hAnsi="Porsche Next TT" w:cs="Porsche Next TT"/>
          <w:sz w:val="20"/>
          <w:szCs w:val="20"/>
          <w:lang w:eastAsia="en-GB"/>
        </w:rPr>
      </w:pPr>
    </w:p>
    <w:p w14:paraId="0BBBCAAA" w14:textId="4B245C32" w:rsidR="00172E71" w:rsidRPr="00172E71" w:rsidRDefault="009B2ABD" w:rsidP="009B2ABD">
      <w:pPr>
        <w:pStyle w:val="ListParagraph"/>
        <w:numPr>
          <w:ilvl w:val="0"/>
          <w:numId w:val="12"/>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val="en-US" w:eastAsia="en-GB"/>
        </w:rPr>
        <w:t xml:space="preserve">Basic </w:t>
      </w:r>
      <w:r w:rsidR="00172E71">
        <w:rPr>
          <w:rFonts w:ascii="Porsche Next TT" w:eastAsia="Times New Roman" w:hAnsi="Porsche Next TT" w:cs="Porsche Next TT"/>
          <w:sz w:val="20"/>
          <w:szCs w:val="20"/>
          <w:lang w:val="en-US" w:eastAsia="en-GB"/>
        </w:rPr>
        <w:t>t</w:t>
      </w:r>
      <w:r w:rsidR="009E6104" w:rsidRPr="009E6104">
        <w:rPr>
          <w:rFonts w:ascii="Porsche Next TT" w:eastAsia="Times New Roman" w:hAnsi="Porsche Next TT" w:cs="Porsche Next TT"/>
          <w:sz w:val="20"/>
          <w:szCs w:val="20"/>
          <w:lang w:val="en-US" w:eastAsia="en-GB"/>
        </w:rPr>
        <w:t xml:space="preserve">ruck </w:t>
      </w:r>
      <w:r w:rsidR="00172E71">
        <w:rPr>
          <w:rFonts w:ascii="Porsche Next TT" w:eastAsia="Times New Roman" w:hAnsi="Porsche Next TT" w:cs="Porsche Next TT"/>
          <w:sz w:val="20"/>
          <w:szCs w:val="20"/>
          <w:lang w:val="en-US" w:eastAsia="en-GB"/>
        </w:rPr>
        <w:t>s</w:t>
      </w:r>
      <w:r w:rsidR="009E6104" w:rsidRPr="009E6104">
        <w:rPr>
          <w:rFonts w:ascii="Porsche Next TT" w:eastAsia="Times New Roman" w:hAnsi="Porsche Next TT" w:cs="Porsche Next TT"/>
          <w:sz w:val="20"/>
          <w:szCs w:val="20"/>
          <w:lang w:val="en-US" w:eastAsia="en-GB"/>
        </w:rPr>
        <w:t>ervice</w:t>
      </w:r>
      <w:r w:rsidR="00172E71">
        <w:rPr>
          <w:rFonts w:ascii="Porsche Next TT" w:eastAsia="Times New Roman" w:hAnsi="Porsche Next TT" w:cs="Porsche Next TT"/>
          <w:sz w:val="20"/>
          <w:szCs w:val="20"/>
          <w:lang w:val="en-US" w:eastAsia="en-GB"/>
        </w:rPr>
        <w:t>, which consists of</w:t>
      </w:r>
      <w:r w:rsidR="00002403">
        <w:rPr>
          <w:rFonts w:ascii="Porsche Next TT" w:eastAsia="Times New Roman" w:hAnsi="Porsche Next TT" w:cs="Porsche Next TT"/>
          <w:sz w:val="20"/>
          <w:szCs w:val="20"/>
          <w:lang w:val="en-US" w:eastAsia="en-GB"/>
        </w:rPr>
        <w:t>:</w:t>
      </w:r>
    </w:p>
    <w:p w14:paraId="31DFB1DC" w14:textId="4572EBF5" w:rsidR="00172E71" w:rsidRDefault="00BD712C" w:rsidP="00172E71">
      <w:pPr>
        <w:pStyle w:val="ListParagraph"/>
        <w:numPr>
          <w:ilvl w:val="1"/>
          <w:numId w:val="12"/>
        </w:numPr>
        <w:shd w:val="clear" w:color="auto" w:fill="FFFFFF"/>
        <w:spacing w:before="100" w:beforeAutospacing="1" w:after="100" w:afterAutospacing="1" w:line="259" w:lineRule="auto"/>
        <w:ind w:left="1985"/>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 xml:space="preserve">Oil filter </w:t>
      </w:r>
      <w:proofErr w:type="gramStart"/>
      <w:r>
        <w:rPr>
          <w:rFonts w:ascii="Porsche Next TT" w:eastAsia="Times New Roman" w:hAnsi="Porsche Next TT" w:cs="Porsche Next TT"/>
          <w:sz w:val="20"/>
          <w:szCs w:val="20"/>
          <w:lang w:eastAsia="en-GB"/>
        </w:rPr>
        <w:t>change;</w:t>
      </w:r>
      <w:proofErr w:type="gramEnd"/>
    </w:p>
    <w:p w14:paraId="0D619959" w14:textId="7EA8A54C" w:rsidR="00BD712C" w:rsidRDefault="00BD712C" w:rsidP="00172E71">
      <w:pPr>
        <w:pStyle w:val="ListParagraph"/>
        <w:numPr>
          <w:ilvl w:val="1"/>
          <w:numId w:val="12"/>
        </w:numPr>
        <w:shd w:val="clear" w:color="auto" w:fill="FFFFFF"/>
        <w:spacing w:before="100" w:beforeAutospacing="1" w:after="100" w:afterAutospacing="1" w:line="259" w:lineRule="auto"/>
        <w:ind w:left="1985"/>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 xml:space="preserve">Oil </w:t>
      </w:r>
      <w:proofErr w:type="gramStart"/>
      <w:r>
        <w:rPr>
          <w:rFonts w:ascii="Porsche Next TT" w:eastAsia="Times New Roman" w:hAnsi="Porsche Next TT" w:cs="Porsche Next TT"/>
          <w:sz w:val="20"/>
          <w:szCs w:val="20"/>
          <w:lang w:eastAsia="en-GB"/>
        </w:rPr>
        <w:t>change;</w:t>
      </w:r>
      <w:proofErr w:type="gramEnd"/>
    </w:p>
    <w:p w14:paraId="0BD1E9E6" w14:textId="4D2AB26C" w:rsidR="009E6104" w:rsidRPr="009A545C" w:rsidRDefault="00E06FA2" w:rsidP="009A545C">
      <w:pPr>
        <w:pStyle w:val="ListParagraph"/>
        <w:numPr>
          <w:ilvl w:val="1"/>
          <w:numId w:val="12"/>
        </w:numPr>
        <w:shd w:val="clear" w:color="auto" w:fill="FFFFFF"/>
        <w:spacing w:before="100" w:beforeAutospacing="1" w:after="100" w:afterAutospacing="1" w:line="259" w:lineRule="auto"/>
        <w:ind w:left="1985"/>
        <w:rPr>
          <w:rFonts w:ascii="Porsche Next TT" w:eastAsia="Times New Roman" w:hAnsi="Porsche Next TT" w:cs="Porsche Next TT"/>
          <w:sz w:val="20"/>
          <w:szCs w:val="20"/>
          <w:lang w:eastAsia="en-GB"/>
        </w:rPr>
      </w:pPr>
      <w:r w:rsidRPr="00E06FA2">
        <w:rPr>
          <w:rFonts w:ascii="Porsche Next TT" w:eastAsia="Times New Roman" w:hAnsi="Porsche Next TT" w:cs="Porsche Next TT"/>
          <w:sz w:val="20"/>
          <w:szCs w:val="20"/>
          <w:lang w:eastAsia="en-GB"/>
        </w:rPr>
        <w:t>Health</w:t>
      </w:r>
      <w:r w:rsidR="006E4F05" w:rsidRPr="00E06FA2">
        <w:rPr>
          <w:rFonts w:ascii="Porsche Next TT" w:eastAsia="Times New Roman" w:hAnsi="Porsche Next TT" w:cs="Porsche Next TT"/>
          <w:sz w:val="20"/>
          <w:szCs w:val="20"/>
          <w:lang w:eastAsia="en-GB"/>
        </w:rPr>
        <w:t xml:space="preserve"> </w:t>
      </w:r>
      <w:r w:rsidR="006E4F05">
        <w:rPr>
          <w:rFonts w:ascii="Porsche Next TT" w:eastAsia="Times New Roman" w:hAnsi="Porsche Next TT" w:cs="Porsche Next TT"/>
          <w:sz w:val="20"/>
          <w:szCs w:val="20"/>
          <w:lang w:eastAsia="en-GB"/>
        </w:rPr>
        <w:t xml:space="preserve">check and </w:t>
      </w:r>
      <w:r w:rsidR="009A545C">
        <w:rPr>
          <w:rFonts w:ascii="Porsche Next TT" w:eastAsia="Times New Roman" w:hAnsi="Porsche Next TT" w:cs="Porsche Next TT"/>
          <w:sz w:val="20"/>
          <w:szCs w:val="20"/>
          <w:lang w:eastAsia="en-GB"/>
        </w:rPr>
        <w:t>oil sample</w:t>
      </w:r>
      <w:r w:rsidR="00172E71" w:rsidRPr="009A545C">
        <w:rPr>
          <w:rFonts w:ascii="Porsche Next TT" w:eastAsia="Times New Roman" w:hAnsi="Porsche Next TT" w:cs="Porsche Next TT"/>
          <w:sz w:val="20"/>
          <w:szCs w:val="20"/>
          <w:lang w:eastAsia="en-GB"/>
        </w:rPr>
        <w:t>;</w:t>
      </w:r>
      <w:r w:rsidR="009E6104" w:rsidRPr="009A545C">
        <w:rPr>
          <w:rFonts w:ascii="Porsche Next TT" w:eastAsia="Times New Roman" w:hAnsi="Porsche Next TT" w:cs="Porsche Next TT"/>
          <w:sz w:val="20"/>
          <w:szCs w:val="20"/>
          <w:lang w:eastAsia="en-GB"/>
        </w:rPr>
        <w:t xml:space="preserve"> and </w:t>
      </w:r>
    </w:p>
    <w:p w14:paraId="3443C9A2" w14:textId="77777777" w:rsidR="009B2ABD" w:rsidRPr="009B2ABD" w:rsidRDefault="009B2ABD" w:rsidP="009B2ABD">
      <w:pPr>
        <w:pStyle w:val="ListParagraph"/>
        <w:shd w:val="clear" w:color="auto" w:fill="FFFFFF"/>
        <w:spacing w:before="100" w:beforeAutospacing="1" w:after="100" w:afterAutospacing="1" w:line="259" w:lineRule="auto"/>
        <w:ind w:left="1440"/>
        <w:rPr>
          <w:rFonts w:ascii="Porsche Next TT" w:eastAsia="Times New Roman" w:hAnsi="Porsche Next TT" w:cs="Porsche Next TT"/>
          <w:sz w:val="20"/>
          <w:szCs w:val="20"/>
          <w:lang w:eastAsia="en-GB"/>
        </w:rPr>
      </w:pPr>
    </w:p>
    <w:p w14:paraId="67231C17" w14:textId="008CCA91" w:rsidR="009B2ABD" w:rsidRDefault="009B2ABD" w:rsidP="009B2ABD">
      <w:pPr>
        <w:pStyle w:val="ListParagraph"/>
        <w:numPr>
          <w:ilvl w:val="0"/>
          <w:numId w:val="12"/>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9E6104">
        <w:rPr>
          <w:rFonts w:ascii="Porsche Next TT" w:eastAsia="Times New Roman" w:hAnsi="Porsche Next TT" w:cs="Porsche Next TT"/>
          <w:sz w:val="20"/>
          <w:szCs w:val="20"/>
          <w:lang w:val="en-US" w:eastAsia="en-GB"/>
        </w:rPr>
        <w:t xml:space="preserve">Dyno </w:t>
      </w:r>
      <w:proofErr w:type="gramStart"/>
      <w:r w:rsidRPr="009E6104">
        <w:rPr>
          <w:rFonts w:ascii="Porsche Next TT" w:eastAsia="Times New Roman" w:hAnsi="Porsche Next TT" w:cs="Porsche Next TT"/>
          <w:sz w:val="20"/>
          <w:szCs w:val="20"/>
          <w:lang w:val="en-US" w:eastAsia="en-GB"/>
        </w:rPr>
        <w:t>Horse Power</w:t>
      </w:r>
      <w:proofErr w:type="gramEnd"/>
      <w:r w:rsidRPr="009E6104">
        <w:rPr>
          <w:rFonts w:ascii="Porsche Next TT" w:eastAsia="Times New Roman" w:hAnsi="Porsche Next TT" w:cs="Porsche Next TT"/>
          <w:sz w:val="20"/>
          <w:szCs w:val="20"/>
          <w:lang w:val="en-US" w:eastAsia="en-GB"/>
        </w:rPr>
        <w:t xml:space="preserve"> Run</w:t>
      </w:r>
    </w:p>
    <w:p w14:paraId="17D73B02" w14:textId="23B974F3" w:rsidR="00D9014F" w:rsidRPr="009E6104" w:rsidRDefault="00D9014F" w:rsidP="00B313CF">
      <w:pPr>
        <w:shd w:val="clear" w:color="auto" w:fill="FFFFFF"/>
        <w:spacing w:before="100" w:beforeAutospacing="1" w:after="100" w:afterAutospacing="1" w:line="259" w:lineRule="auto"/>
        <w:ind w:left="360" w:firstLine="720"/>
        <w:rPr>
          <w:rFonts w:ascii="Porsche Next TT" w:eastAsia="Times New Roman" w:hAnsi="Porsche Next TT" w:cs="Porsche Next TT"/>
          <w:sz w:val="20"/>
          <w:szCs w:val="20"/>
          <w:lang w:eastAsia="en-GB"/>
        </w:rPr>
      </w:pPr>
      <w:r w:rsidRPr="009E6104">
        <w:rPr>
          <w:rFonts w:ascii="Porsche Next TT" w:eastAsia="Times New Roman" w:hAnsi="Porsche Next TT" w:cs="Porsche Next TT"/>
          <w:sz w:val="20"/>
          <w:szCs w:val="20"/>
          <w:lang w:eastAsia="en-GB"/>
        </w:rPr>
        <w:t>(“Voucher Services”</w:t>
      </w:r>
      <w:r w:rsidR="00923DDD" w:rsidRPr="009E6104">
        <w:rPr>
          <w:rFonts w:ascii="Porsche Next TT" w:eastAsia="Times New Roman" w:hAnsi="Porsche Next TT" w:cs="Porsche Next TT"/>
          <w:sz w:val="20"/>
          <w:szCs w:val="20"/>
          <w:lang w:eastAsia="en-GB"/>
        </w:rPr>
        <w:t>.</w:t>
      </w:r>
      <w:r w:rsidRPr="009E6104">
        <w:rPr>
          <w:rFonts w:ascii="Porsche Next TT" w:eastAsia="Times New Roman" w:hAnsi="Porsche Next TT" w:cs="Porsche Next TT"/>
          <w:sz w:val="20"/>
          <w:szCs w:val="20"/>
          <w:lang w:eastAsia="en-GB"/>
        </w:rPr>
        <w:t>)</w:t>
      </w:r>
    </w:p>
    <w:p w14:paraId="15FA8733" w14:textId="45EED838" w:rsidR="000147D4" w:rsidRPr="007B3244" w:rsidRDefault="00952DE7" w:rsidP="000147D4">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The</w:t>
      </w:r>
      <w:r w:rsidR="00AF0664">
        <w:rPr>
          <w:rFonts w:ascii="Porsche Next TT" w:eastAsia="Times New Roman" w:hAnsi="Porsche Next TT" w:cs="Porsche Next TT"/>
          <w:sz w:val="20"/>
          <w:szCs w:val="20"/>
          <w:lang w:eastAsia="en-GB"/>
        </w:rPr>
        <w:t xml:space="preserve"> </w:t>
      </w:r>
      <w:r w:rsidR="000147D4">
        <w:rPr>
          <w:rFonts w:ascii="Porsche Next TT" w:eastAsia="Times New Roman" w:hAnsi="Porsche Next TT" w:cs="Porsche Next TT"/>
          <w:sz w:val="20"/>
          <w:szCs w:val="20"/>
          <w:lang w:eastAsia="en-GB"/>
        </w:rPr>
        <w:t>Voucher Services</w:t>
      </w:r>
      <w:r w:rsidR="000147D4" w:rsidRPr="006C6C63">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 xml:space="preserve">will be completed </w:t>
      </w:r>
      <w:r w:rsidR="00D47BCA">
        <w:rPr>
          <w:rFonts w:ascii="Porsche Next TT" w:eastAsia="Times New Roman" w:hAnsi="Porsche Next TT" w:cs="Porsche Next TT"/>
          <w:sz w:val="20"/>
          <w:szCs w:val="20"/>
          <w:lang w:eastAsia="en-GB"/>
        </w:rPr>
        <w:t xml:space="preserve">by the Issuer </w:t>
      </w:r>
      <w:r>
        <w:rPr>
          <w:rFonts w:ascii="Porsche Next TT" w:eastAsia="Times New Roman" w:hAnsi="Porsche Next TT" w:cs="Porsche Next TT"/>
          <w:sz w:val="20"/>
          <w:szCs w:val="20"/>
          <w:lang w:eastAsia="en-GB"/>
        </w:rPr>
        <w:t xml:space="preserve">within a reasonable time </w:t>
      </w:r>
      <w:r w:rsidR="00D47BCA">
        <w:rPr>
          <w:rFonts w:ascii="Porsche Next TT" w:eastAsia="Times New Roman" w:hAnsi="Porsche Next TT" w:cs="Porsche Next TT"/>
          <w:sz w:val="20"/>
          <w:szCs w:val="20"/>
          <w:lang w:eastAsia="en-GB"/>
        </w:rPr>
        <w:t xml:space="preserve">of your </w:t>
      </w:r>
      <w:r w:rsidR="00EB0E01">
        <w:rPr>
          <w:rFonts w:ascii="Porsche Next TT" w:eastAsia="Times New Roman" w:hAnsi="Porsche Next TT" w:cs="Porsche Next TT"/>
          <w:sz w:val="20"/>
          <w:szCs w:val="20"/>
          <w:lang w:eastAsia="en-GB"/>
        </w:rPr>
        <w:t>redemption of the Voucher</w:t>
      </w:r>
      <w:r w:rsidR="000147D4" w:rsidRPr="006C6C63">
        <w:rPr>
          <w:rFonts w:ascii="Porsche Next TT" w:eastAsia="Times New Roman" w:hAnsi="Porsche Next TT" w:cs="Porsche Next TT"/>
          <w:sz w:val="20"/>
          <w:szCs w:val="20"/>
          <w:lang w:eastAsia="en-GB"/>
        </w:rPr>
        <w:t>.</w:t>
      </w:r>
    </w:p>
    <w:p w14:paraId="199E5B4D" w14:textId="77777777" w:rsidR="00817215" w:rsidRPr="00941AE8" w:rsidRDefault="00817215" w:rsidP="00817215">
      <w:pPr>
        <w:pStyle w:val="ListParagraph"/>
        <w:rPr>
          <w:rFonts w:ascii="Porsche Next TT" w:eastAsia="Times New Roman" w:hAnsi="Porsche Next TT" w:cs="Porsche Next TT"/>
          <w:sz w:val="20"/>
          <w:szCs w:val="20"/>
          <w:lang w:eastAsia="en-GB"/>
        </w:rPr>
      </w:pPr>
    </w:p>
    <w:p w14:paraId="6B216180" w14:textId="77777777" w:rsidR="00817215" w:rsidRDefault="00817215" w:rsidP="0081721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You</w:t>
      </w:r>
      <w:r w:rsidRPr="00CD0EFE">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acknowledge and agree that use of the Voucher</w:t>
      </w:r>
      <w:r w:rsidRPr="00CD0EFE">
        <w:rPr>
          <w:rFonts w:ascii="Porsche Next TT" w:eastAsia="Times New Roman" w:hAnsi="Porsche Next TT" w:cs="Porsche Next TT"/>
          <w:sz w:val="20"/>
          <w:szCs w:val="20"/>
          <w:lang w:eastAsia="en-GB"/>
        </w:rPr>
        <w:t xml:space="preserve"> is conditional on and subject</w:t>
      </w:r>
      <w:r>
        <w:rPr>
          <w:rFonts w:ascii="Porsche Next TT" w:eastAsia="Times New Roman" w:hAnsi="Porsche Next TT" w:cs="Porsche Next TT"/>
          <w:sz w:val="20"/>
          <w:szCs w:val="20"/>
          <w:lang w:eastAsia="en-GB"/>
        </w:rPr>
        <w:t xml:space="preserve"> to</w:t>
      </w:r>
      <w:r w:rsidRPr="00CD0EFE">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 xml:space="preserve">the signing of </w:t>
      </w:r>
      <w:r w:rsidRPr="000116DE">
        <w:rPr>
          <w:rFonts w:ascii="Porsche Next TT" w:eastAsia="Times New Roman" w:hAnsi="Porsche Next TT" w:cs="Porsche Next TT"/>
          <w:sz w:val="20"/>
          <w:szCs w:val="20"/>
          <w:lang w:eastAsia="en-GB"/>
        </w:rPr>
        <w:t xml:space="preserve">any usual legal documentation as and in the form required by the </w:t>
      </w:r>
      <w:r>
        <w:rPr>
          <w:rFonts w:ascii="Porsche Next TT" w:eastAsia="Times New Roman" w:hAnsi="Porsche Next TT" w:cs="Porsche Next TT"/>
          <w:sz w:val="20"/>
          <w:szCs w:val="20"/>
          <w:lang w:eastAsia="en-GB"/>
        </w:rPr>
        <w:t>Issuer</w:t>
      </w:r>
      <w:r w:rsidRPr="000116DE">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in its</w:t>
      </w:r>
      <w:r w:rsidRPr="000116DE">
        <w:rPr>
          <w:rFonts w:ascii="Porsche Next TT" w:eastAsia="Times New Roman" w:hAnsi="Porsche Next TT" w:cs="Porsche Next TT"/>
          <w:sz w:val="20"/>
          <w:szCs w:val="20"/>
          <w:lang w:eastAsia="en-GB"/>
        </w:rPr>
        <w:t xml:space="preserve"> absolute discretion</w:t>
      </w:r>
      <w:r w:rsidRPr="00CD0EFE">
        <w:rPr>
          <w:rFonts w:ascii="Porsche Next TT" w:eastAsia="Times New Roman" w:hAnsi="Porsche Next TT" w:cs="Porsche Next TT"/>
          <w:sz w:val="20"/>
          <w:szCs w:val="20"/>
          <w:lang w:eastAsia="en-GB"/>
        </w:rPr>
        <w:t>.</w:t>
      </w:r>
    </w:p>
    <w:p w14:paraId="1830A490" w14:textId="77777777" w:rsidR="009F0C93" w:rsidRDefault="009F0C93" w:rsidP="001E5503">
      <w:pPr>
        <w:shd w:val="clear" w:color="auto" w:fill="FFFFFF"/>
        <w:spacing w:before="100" w:beforeAutospacing="1" w:after="100" w:afterAutospacing="1" w:line="259" w:lineRule="auto"/>
        <w:ind w:left="360"/>
        <w:rPr>
          <w:rFonts w:ascii="Porsche Next TT" w:eastAsia="Times New Roman" w:hAnsi="Porsche Next TT" w:cs="Porsche Next TT"/>
          <w:b/>
          <w:bCs/>
          <w:sz w:val="20"/>
          <w:szCs w:val="20"/>
          <w:lang w:eastAsia="en-GB"/>
        </w:rPr>
      </w:pPr>
    </w:p>
    <w:p w14:paraId="5316E767" w14:textId="77777777" w:rsidR="009F0C93" w:rsidRDefault="009F0C93" w:rsidP="001E5503">
      <w:pPr>
        <w:shd w:val="clear" w:color="auto" w:fill="FFFFFF"/>
        <w:spacing w:before="100" w:beforeAutospacing="1" w:after="100" w:afterAutospacing="1" w:line="259" w:lineRule="auto"/>
        <w:ind w:left="360"/>
        <w:rPr>
          <w:rFonts w:ascii="Porsche Next TT" w:eastAsia="Times New Roman" w:hAnsi="Porsche Next TT" w:cs="Porsche Next TT"/>
          <w:b/>
          <w:bCs/>
          <w:sz w:val="20"/>
          <w:szCs w:val="20"/>
          <w:lang w:eastAsia="en-GB"/>
        </w:rPr>
      </w:pPr>
    </w:p>
    <w:p w14:paraId="40FBAE09" w14:textId="1D25ED8C" w:rsidR="00817215" w:rsidRPr="001E5503" w:rsidRDefault="001E5503" w:rsidP="001E5503">
      <w:pPr>
        <w:shd w:val="clear" w:color="auto" w:fill="FFFFFF"/>
        <w:spacing w:before="100" w:beforeAutospacing="1" w:after="100" w:afterAutospacing="1" w:line="259" w:lineRule="auto"/>
        <w:ind w:left="360"/>
        <w:rPr>
          <w:rFonts w:ascii="Porsche Next TT" w:eastAsia="Times New Roman" w:hAnsi="Porsche Next TT" w:cs="Porsche Next TT"/>
          <w:b/>
          <w:bCs/>
          <w:sz w:val="20"/>
          <w:szCs w:val="20"/>
          <w:lang w:eastAsia="en-GB"/>
        </w:rPr>
      </w:pPr>
      <w:r w:rsidRPr="001E5503">
        <w:rPr>
          <w:rFonts w:ascii="Porsche Next TT" w:eastAsia="Times New Roman" w:hAnsi="Porsche Next TT" w:cs="Porsche Next TT"/>
          <w:b/>
          <w:bCs/>
          <w:sz w:val="20"/>
          <w:szCs w:val="20"/>
          <w:lang w:eastAsia="en-GB"/>
        </w:rPr>
        <w:lastRenderedPageBreak/>
        <w:t>RESTRICTIONS</w:t>
      </w:r>
    </w:p>
    <w:p w14:paraId="6299586D" w14:textId="771D7AC4" w:rsidR="00C23FB1" w:rsidRDefault="00C23FB1"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C23FB1">
        <w:rPr>
          <w:rFonts w:ascii="Porsche Next TT" w:eastAsia="Times New Roman" w:hAnsi="Porsche Next TT" w:cs="Porsche Next TT"/>
          <w:sz w:val="20"/>
          <w:szCs w:val="20"/>
          <w:lang w:eastAsia="en-GB"/>
        </w:rPr>
        <w:t xml:space="preserve">Where </w:t>
      </w:r>
      <w:r w:rsidR="003E1B31">
        <w:rPr>
          <w:rFonts w:ascii="Porsche Next TT" w:eastAsia="Times New Roman" w:hAnsi="Porsche Next TT" w:cs="Porsche Next TT"/>
          <w:sz w:val="20"/>
          <w:szCs w:val="20"/>
          <w:lang w:eastAsia="en-GB"/>
        </w:rPr>
        <w:t>you require</w:t>
      </w:r>
      <w:r w:rsidRPr="00C23FB1">
        <w:rPr>
          <w:rFonts w:ascii="Porsche Next TT" w:eastAsia="Times New Roman" w:hAnsi="Porsche Next TT" w:cs="Porsche Next TT"/>
          <w:sz w:val="20"/>
          <w:szCs w:val="20"/>
          <w:lang w:eastAsia="en-GB"/>
        </w:rPr>
        <w:t xml:space="preserve"> goods </w:t>
      </w:r>
      <w:r w:rsidR="003E1B31">
        <w:rPr>
          <w:rFonts w:ascii="Porsche Next TT" w:eastAsia="Times New Roman" w:hAnsi="Porsche Next TT" w:cs="Porsche Next TT"/>
          <w:sz w:val="20"/>
          <w:szCs w:val="20"/>
          <w:lang w:eastAsia="en-GB"/>
        </w:rPr>
        <w:t>and/</w:t>
      </w:r>
      <w:r w:rsidRPr="00C23FB1">
        <w:rPr>
          <w:rFonts w:ascii="Porsche Next TT" w:eastAsia="Times New Roman" w:hAnsi="Porsche Next TT" w:cs="Porsche Next TT"/>
          <w:sz w:val="20"/>
          <w:szCs w:val="20"/>
          <w:lang w:eastAsia="en-GB"/>
        </w:rPr>
        <w:t xml:space="preserve">or services </w:t>
      </w:r>
      <w:r w:rsidR="003E1B31">
        <w:rPr>
          <w:rFonts w:ascii="Porsche Next TT" w:eastAsia="Times New Roman" w:hAnsi="Porsche Next TT" w:cs="Porsche Next TT"/>
          <w:sz w:val="20"/>
          <w:szCs w:val="20"/>
          <w:lang w:eastAsia="en-GB"/>
        </w:rPr>
        <w:t xml:space="preserve">in addition to the </w:t>
      </w:r>
      <w:r w:rsidR="00083E59">
        <w:rPr>
          <w:rFonts w:ascii="Porsche Next TT" w:eastAsia="Times New Roman" w:hAnsi="Porsche Next TT" w:cs="Porsche Next TT"/>
          <w:sz w:val="20"/>
          <w:szCs w:val="20"/>
          <w:lang w:eastAsia="en-GB"/>
        </w:rPr>
        <w:t>Voucher Services</w:t>
      </w:r>
      <w:r w:rsidRPr="00C23FB1">
        <w:rPr>
          <w:rFonts w:ascii="Porsche Next TT" w:eastAsia="Times New Roman" w:hAnsi="Porsche Next TT" w:cs="Porsche Next TT"/>
          <w:sz w:val="20"/>
          <w:szCs w:val="20"/>
          <w:lang w:eastAsia="en-GB"/>
        </w:rPr>
        <w:t xml:space="preserve">, you must pay </w:t>
      </w:r>
      <w:r w:rsidR="00523685">
        <w:rPr>
          <w:rFonts w:ascii="Porsche Next TT" w:eastAsia="Times New Roman" w:hAnsi="Porsche Next TT" w:cs="Porsche Next TT"/>
          <w:sz w:val="20"/>
          <w:szCs w:val="20"/>
          <w:lang w:eastAsia="en-GB"/>
        </w:rPr>
        <w:t xml:space="preserve">the Issuer </w:t>
      </w:r>
      <w:r w:rsidR="006D1A5F">
        <w:rPr>
          <w:rFonts w:ascii="Porsche Next TT" w:eastAsia="Times New Roman" w:hAnsi="Porsche Next TT" w:cs="Porsche Next TT"/>
          <w:sz w:val="20"/>
          <w:szCs w:val="20"/>
          <w:lang w:eastAsia="en-GB"/>
        </w:rPr>
        <w:t>for such goods and/or services</w:t>
      </w:r>
      <w:r w:rsidRPr="00C23FB1">
        <w:rPr>
          <w:rFonts w:ascii="Porsche Next TT" w:eastAsia="Times New Roman" w:hAnsi="Porsche Next TT" w:cs="Porsche Next TT"/>
          <w:sz w:val="20"/>
          <w:szCs w:val="20"/>
          <w:lang w:eastAsia="en-GB"/>
        </w:rPr>
        <w:t xml:space="preserve">. </w:t>
      </w:r>
    </w:p>
    <w:p w14:paraId="2FE24795" w14:textId="77777777" w:rsidR="00C23FB1" w:rsidRPr="00C23FB1" w:rsidRDefault="00C23FB1" w:rsidP="00C23FB1">
      <w:pPr>
        <w:pStyle w:val="ListParagraph"/>
        <w:rPr>
          <w:rFonts w:ascii="Porsche Next TT" w:eastAsia="Times New Roman" w:hAnsi="Porsche Next TT" w:cs="Porsche Next TT"/>
          <w:sz w:val="20"/>
          <w:szCs w:val="20"/>
          <w:lang w:eastAsia="en-GB"/>
        </w:rPr>
      </w:pPr>
    </w:p>
    <w:p w14:paraId="5BAB7946" w14:textId="2A65AA51" w:rsidR="00CB46E6" w:rsidRDefault="00574709" w:rsidP="00B65372">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7E19B4">
        <w:rPr>
          <w:rFonts w:ascii="Porsche Next TT" w:eastAsia="Times New Roman" w:hAnsi="Porsche Next TT" w:cs="Porsche Next TT"/>
          <w:sz w:val="20"/>
          <w:szCs w:val="20"/>
          <w:lang w:eastAsia="en-GB"/>
        </w:rPr>
        <w:t xml:space="preserve">The </w:t>
      </w:r>
      <w:r w:rsidR="00893BA1">
        <w:rPr>
          <w:rFonts w:ascii="Porsche Next TT" w:eastAsia="Times New Roman" w:hAnsi="Porsche Next TT" w:cs="Porsche Next TT"/>
          <w:sz w:val="20"/>
          <w:szCs w:val="20"/>
          <w:lang w:eastAsia="en-GB"/>
        </w:rPr>
        <w:t>Voucher</w:t>
      </w:r>
      <w:r w:rsidRPr="007E19B4">
        <w:rPr>
          <w:rFonts w:ascii="Porsche Next TT" w:eastAsia="Times New Roman" w:hAnsi="Porsche Next TT" w:cs="Porsche Next TT"/>
          <w:sz w:val="20"/>
          <w:szCs w:val="20"/>
          <w:lang w:eastAsia="en-GB"/>
        </w:rPr>
        <w:t xml:space="preserve"> is not exchangeable or redeemable for cash. The </w:t>
      </w:r>
      <w:r w:rsidR="00893BA1">
        <w:rPr>
          <w:rFonts w:ascii="Porsche Next TT" w:eastAsia="Times New Roman" w:hAnsi="Porsche Next TT" w:cs="Porsche Next TT"/>
          <w:sz w:val="20"/>
          <w:szCs w:val="20"/>
          <w:lang w:eastAsia="en-GB"/>
        </w:rPr>
        <w:t>Voucher</w:t>
      </w:r>
      <w:r w:rsidRPr="007E19B4">
        <w:rPr>
          <w:rFonts w:ascii="Porsche Next TT" w:eastAsia="Times New Roman" w:hAnsi="Porsche Next TT" w:cs="Porsche Next TT"/>
          <w:sz w:val="20"/>
          <w:szCs w:val="20"/>
          <w:lang w:eastAsia="en-GB"/>
        </w:rPr>
        <w:t xml:space="preserve"> must be taken as offered or directed by the </w:t>
      </w:r>
      <w:r w:rsidR="00893BA1">
        <w:rPr>
          <w:rFonts w:ascii="Porsche Next TT" w:eastAsia="Times New Roman" w:hAnsi="Porsche Next TT" w:cs="Porsche Next TT"/>
          <w:sz w:val="20"/>
          <w:szCs w:val="20"/>
          <w:lang w:eastAsia="en-GB"/>
        </w:rPr>
        <w:t>Issuer</w:t>
      </w:r>
      <w:r w:rsidRPr="007E19B4">
        <w:rPr>
          <w:rFonts w:ascii="Porsche Next TT" w:eastAsia="Times New Roman" w:hAnsi="Porsche Next TT" w:cs="Porsche Next TT"/>
          <w:sz w:val="20"/>
          <w:szCs w:val="20"/>
          <w:lang w:eastAsia="en-GB"/>
        </w:rPr>
        <w:t xml:space="preserve"> and may only be varied</w:t>
      </w:r>
      <w:r>
        <w:rPr>
          <w:rFonts w:ascii="Porsche Next TT" w:eastAsia="Times New Roman" w:hAnsi="Porsche Next TT" w:cs="Porsche Next TT"/>
          <w:sz w:val="20"/>
          <w:szCs w:val="20"/>
          <w:lang w:eastAsia="en-GB"/>
        </w:rPr>
        <w:t xml:space="preserve"> in writing</w:t>
      </w:r>
      <w:r w:rsidRPr="007E19B4">
        <w:rPr>
          <w:rFonts w:ascii="Porsche Next TT" w:eastAsia="Times New Roman" w:hAnsi="Porsche Next TT" w:cs="Porsche Next TT"/>
          <w:sz w:val="20"/>
          <w:szCs w:val="20"/>
          <w:lang w:eastAsia="en-GB"/>
        </w:rPr>
        <w:t xml:space="preserve"> at the sole discretion of the </w:t>
      </w:r>
      <w:r w:rsidR="00893BA1">
        <w:rPr>
          <w:rFonts w:ascii="Porsche Next TT" w:eastAsia="Times New Roman" w:hAnsi="Porsche Next TT" w:cs="Porsche Next TT"/>
          <w:sz w:val="20"/>
          <w:szCs w:val="20"/>
          <w:lang w:eastAsia="en-GB"/>
        </w:rPr>
        <w:t>Issuer</w:t>
      </w:r>
      <w:r w:rsidRPr="007E19B4">
        <w:rPr>
          <w:rFonts w:ascii="Porsche Next TT" w:eastAsia="Times New Roman" w:hAnsi="Porsche Next TT" w:cs="Porsche Next TT"/>
          <w:sz w:val="20"/>
          <w:szCs w:val="20"/>
          <w:lang w:eastAsia="en-GB"/>
        </w:rPr>
        <w:t>.</w:t>
      </w:r>
      <w:r>
        <w:rPr>
          <w:rFonts w:ascii="Porsche Next TT" w:eastAsia="Times New Roman" w:hAnsi="Porsche Next TT" w:cs="Porsche Next TT"/>
          <w:sz w:val="20"/>
          <w:szCs w:val="20"/>
          <w:lang w:eastAsia="en-GB"/>
        </w:rPr>
        <w:t xml:space="preserve"> </w:t>
      </w:r>
    </w:p>
    <w:p w14:paraId="12DB1733" w14:textId="77777777" w:rsidR="00B65372" w:rsidRPr="00B65372" w:rsidRDefault="00B65372" w:rsidP="00B65372">
      <w:pPr>
        <w:pStyle w:val="ListParagraph"/>
        <w:rPr>
          <w:rFonts w:ascii="Porsche Next TT" w:eastAsia="Times New Roman" w:hAnsi="Porsche Next TT" w:cs="Porsche Next TT"/>
          <w:sz w:val="20"/>
          <w:szCs w:val="20"/>
          <w:lang w:eastAsia="en-GB"/>
        </w:rPr>
      </w:pPr>
    </w:p>
    <w:p w14:paraId="74CB8AA2" w14:textId="1803EC64" w:rsidR="007A3EEE" w:rsidRDefault="007A3EEE" w:rsidP="007A3EEE">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EC4FFA">
        <w:rPr>
          <w:rFonts w:ascii="Porsche Next TT" w:eastAsia="Times New Roman" w:hAnsi="Porsche Next TT" w:cs="Porsche Next TT"/>
          <w:sz w:val="20"/>
          <w:szCs w:val="20"/>
          <w:lang w:eastAsia="en-GB"/>
        </w:rPr>
        <w:t xml:space="preserve">If you are giving a </w:t>
      </w:r>
      <w:r>
        <w:rPr>
          <w:rFonts w:ascii="Porsche Next TT" w:eastAsia="Times New Roman" w:hAnsi="Porsche Next TT" w:cs="Porsche Next TT"/>
          <w:sz w:val="20"/>
          <w:szCs w:val="20"/>
          <w:lang w:eastAsia="en-GB"/>
        </w:rPr>
        <w:t>Voucher</w:t>
      </w:r>
      <w:r w:rsidRPr="00EC4FFA">
        <w:rPr>
          <w:rFonts w:ascii="Porsche Next TT" w:eastAsia="Times New Roman" w:hAnsi="Porsche Next TT" w:cs="Porsche Next TT"/>
          <w:sz w:val="20"/>
          <w:szCs w:val="20"/>
          <w:lang w:eastAsia="en-GB"/>
        </w:rPr>
        <w:t xml:space="preserve"> to another person, you should ensure that </w:t>
      </w:r>
      <w:r>
        <w:rPr>
          <w:rFonts w:ascii="Porsche Next TT" w:eastAsia="Times New Roman" w:hAnsi="Porsche Next TT" w:cs="Porsche Next TT"/>
          <w:sz w:val="20"/>
          <w:szCs w:val="20"/>
          <w:lang w:eastAsia="en-GB"/>
        </w:rPr>
        <w:t>such person</w:t>
      </w:r>
      <w:r w:rsidRPr="00EC4FFA">
        <w:rPr>
          <w:rFonts w:ascii="Porsche Next TT" w:eastAsia="Times New Roman" w:hAnsi="Porsche Next TT" w:cs="Porsche Next TT"/>
          <w:sz w:val="20"/>
          <w:szCs w:val="20"/>
          <w:lang w:eastAsia="en-GB"/>
        </w:rPr>
        <w:t xml:space="preserve"> is aware of the terms and conditions that apply to the </w:t>
      </w:r>
      <w:r>
        <w:rPr>
          <w:rFonts w:ascii="Porsche Next TT" w:eastAsia="Times New Roman" w:hAnsi="Porsche Next TT" w:cs="Porsche Next TT"/>
          <w:sz w:val="20"/>
          <w:szCs w:val="20"/>
          <w:lang w:eastAsia="en-GB"/>
        </w:rPr>
        <w:t>Voucher</w:t>
      </w:r>
      <w:r w:rsidRPr="00EC4FFA">
        <w:rPr>
          <w:rFonts w:ascii="Porsche Next TT" w:eastAsia="Times New Roman" w:hAnsi="Porsche Next TT" w:cs="Porsche Next TT"/>
          <w:sz w:val="20"/>
          <w:szCs w:val="20"/>
          <w:lang w:eastAsia="en-GB"/>
        </w:rPr>
        <w:t xml:space="preserve"> and the </w:t>
      </w:r>
      <w:r>
        <w:rPr>
          <w:rFonts w:ascii="Porsche Next TT" w:eastAsia="Times New Roman" w:hAnsi="Porsche Next TT" w:cs="Porsche Next TT"/>
          <w:sz w:val="20"/>
          <w:szCs w:val="20"/>
          <w:lang w:eastAsia="en-GB"/>
        </w:rPr>
        <w:t>Voucher is only valid from 14 June 2025 to 14 June 2026 (dates inclusive)</w:t>
      </w:r>
      <w:r w:rsidRPr="00EC4FFA">
        <w:rPr>
          <w:rFonts w:ascii="Porsche Next TT" w:eastAsia="Times New Roman" w:hAnsi="Porsche Next TT" w:cs="Porsche Next TT"/>
          <w:sz w:val="20"/>
          <w:szCs w:val="20"/>
          <w:lang w:eastAsia="en-GB"/>
        </w:rPr>
        <w:t>.</w:t>
      </w:r>
    </w:p>
    <w:p w14:paraId="3F925C17" w14:textId="77777777" w:rsidR="007A3EEE" w:rsidRPr="00EC4FFA" w:rsidRDefault="007A3EEE" w:rsidP="007A3EEE">
      <w:pPr>
        <w:pStyle w:val="ListParagraph"/>
        <w:rPr>
          <w:rFonts w:ascii="Porsche Next TT" w:eastAsia="Times New Roman" w:hAnsi="Porsche Next TT" w:cs="Porsche Next TT"/>
          <w:sz w:val="20"/>
          <w:szCs w:val="20"/>
          <w:lang w:eastAsia="en-GB"/>
        </w:rPr>
      </w:pPr>
    </w:p>
    <w:p w14:paraId="6CE3C647" w14:textId="77777777" w:rsidR="007A3EEE" w:rsidRDefault="007A3EEE" w:rsidP="007A3EEE">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Vouchers</w:t>
      </w:r>
      <w:r w:rsidRPr="00CB46E6">
        <w:rPr>
          <w:rFonts w:ascii="Porsche Next TT" w:eastAsia="Times New Roman" w:hAnsi="Porsche Next TT" w:cs="Porsche Next TT"/>
          <w:sz w:val="20"/>
          <w:szCs w:val="20"/>
          <w:lang w:eastAsia="en-GB"/>
        </w:rPr>
        <w:t xml:space="preserve"> may be used as personal or business </w:t>
      </w:r>
      <w:proofErr w:type="gramStart"/>
      <w:r w:rsidRPr="00CB46E6">
        <w:rPr>
          <w:rFonts w:ascii="Porsche Next TT" w:eastAsia="Times New Roman" w:hAnsi="Porsche Next TT" w:cs="Porsche Next TT"/>
          <w:sz w:val="20"/>
          <w:szCs w:val="20"/>
          <w:lang w:eastAsia="en-GB"/>
        </w:rPr>
        <w:t>gifts, but</w:t>
      </w:r>
      <w:proofErr w:type="gramEnd"/>
      <w:r w:rsidRPr="00CB46E6">
        <w:rPr>
          <w:rFonts w:ascii="Porsche Next TT" w:eastAsia="Times New Roman" w:hAnsi="Porsche Next TT" w:cs="Porsche Next TT"/>
          <w:sz w:val="20"/>
          <w:szCs w:val="20"/>
          <w:lang w:eastAsia="en-GB"/>
        </w:rPr>
        <w:t xml:space="preserve"> must not be used in connection with any marketing, advertising or other promotional activities unless you obtain </w:t>
      </w:r>
      <w:r>
        <w:rPr>
          <w:rFonts w:ascii="Porsche Next TT" w:eastAsia="Times New Roman" w:hAnsi="Porsche Next TT" w:cs="Porsche Next TT"/>
          <w:sz w:val="20"/>
          <w:szCs w:val="20"/>
          <w:lang w:eastAsia="en-GB"/>
        </w:rPr>
        <w:t>the Issuer’s</w:t>
      </w:r>
      <w:r w:rsidRPr="00CB46E6">
        <w:rPr>
          <w:rFonts w:ascii="Porsche Next TT" w:eastAsia="Times New Roman" w:hAnsi="Porsche Next TT" w:cs="Porsche Next TT"/>
          <w:sz w:val="20"/>
          <w:szCs w:val="20"/>
          <w:lang w:eastAsia="en-GB"/>
        </w:rPr>
        <w:t xml:space="preserve"> prior written approval. </w:t>
      </w:r>
      <w:r>
        <w:rPr>
          <w:rFonts w:ascii="Porsche Next TT" w:eastAsia="Times New Roman" w:hAnsi="Porsche Next TT" w:cs="Porsche Next TT"/>
          <w:sz w:val="20"/>
          <w:szCs w:val="20"/>
          <w:lang w:eastAsia="en-GB"/>
        </w:rPr>
        <w:t>Vouchers</w:t>
      </w:r>
      <w:r w:rsidRPr="00CB46E6">
        <w:rPr>
          <w:rFonts w:ascii="Porsche Next TT" w:eastAsia="Times New Roman" w:hAnsi="Porsche Next TT" w:cs="Porsche Next TT"/>
          <w:sz w:val="20"/>
          <w:szCs w:val="20"/>
          <w:lang w:eastAsia="en-GB"/>
        </w:rPr>
        <w:t xml:space="preserve"> that are used in marketing, advertising or other promotional activities in breach of this clause may be considered invalid, and </w:t>
      </w:r>
      <w:r>
        <w:rPr>
          <w:rFonts w:ascii="Porsche Next TT" w:eastAsia="Times New Roman" w:hAnsi="Porsche Next TT" w:cs="Porsche Next TT"/>
          <w:sz w:val="20"/>
          <w:szCs w:val="20"/>
          <w:lang w:eastAsia="en-GB"/>
        </w:rPr>
        <w:t>the Issuer is</w:t>
      </w:r>
      <w:r w:rsidRPr="00CB46E6">
        <w:rPr>
          <w:rFonts w:ascii="Porsche Next TT" w:eastAsia="Times New Roman" w:hAnsi="Porsche Next TT" w:cs="Porsche Next TT"/>
          <w:sz w:val="20"/>
          <w:szCs w:val="20"/>
          <w:lang w:eastAsia="en-GB"/>
        </w:rPr>
        <w:t xml:space="preserve"> not obliged to allow</w:t>
      </w:r>
      <w:r>
        <w:rPr>
          <w:rFonts w:ascii="Porsche Next TT" w:eastAsia="Times New Roman" w:hAnsi="Porsche Next TT" w:cs="Porsche Next TT"/>
          <w:sz w:val="20"/>
          <w:szCs w:val="20"/>
          <w:lang w:eastAsia="en-GB"/>
        </w:rPr>
        <w:t xml:space="preserve"> the recipient</w:t>
      </w:r>
      <w:r w:rsidRPr="00CB46E6">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of the Voucher</w:t>
      </w:r>
      <w:r w:rsidRPr="00F870E0">
        <w:rPr>
          <w:rFonts w:ascii="Porsche Next TT" w:eastAsia="Times New Roman" w:hAnsi="Porsche Next TT" w:cs="Porsche Next TT"/>
          <w:sz w:val="20"/>
          <w:szCs w:val="20"/>
          <w:lang w:eastAsia="en-GB"/>
        </w:rPr>
        <w:t xml:space="preserve"> to use or </w:t>
      </w:r>
      <w:r>
        <w:rPr>
          <w:rFonts w:ascii="Porsche Next TT" w:eastAsia="Times New Roman" w:hAnsi="Porsche Next TT" w:cs="Porsche Next TT"/>
          <w:sz w:val="20"/>
          <w:szCs w:val="20"/>
          <w:lang w:eastAsia="en-GB"/>
        </w:rPr>
        <w:t>redeem the Voucher</w:t>
      </w:r>
      <w:r w:rsidRPr="00CB46E6">
        <w:rPr>
          <w:rFonts w:ascii="Porsche Next TT" w:eastAsia="Times New Roman" w:hAnsi="Porsche Next TT" w:cs="Porsche Next TT"/>
          <w:sz w:val="20"/>
          <w:szCs w:val="20"/>
          <w:lang w:eastAsia="en-GB"/>
        </w:rPr>
        <w:t>.</w:t>
      </w:r>
    </w:p>
    <w:p w14:paraId="25F0ADB6" w14:textId="77777777" w:rsidR="00802833" w:rsidRPr="00802833" w:rsidRDefault="00802833" w:rsidP="00802833">
      <w:pPr>
        <w:pStyle w:val="ListParagraph"/>
        <w:rPr>
          <w:rFonts w:ascii="Porsche Next TT" w:eastAsia="Times New Roman" w:hAnsi="Porsche Next TT" w:cs="Porsche Next TT"/>
          <w:sz w:val="20"/>
          <w:szCs w:val="20"/>
          <w:lang w:eastAsia="en-GB"/>
        </w:rPr>
      </w:pPr>
    </w:p>
    <w:p w14:paraId="56A0D9BA" w14:textId="77777777" w:rsidR="007A3EEE" w:rsidRDefault="007A3EEE" w:rsidP="007A3EEE">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F870E0">
        <w:rPr>
          <w:rFonts w:ascii="Porsche Next TT" w:eastAsia="Times New Roman" w:hAnsi="Porsche Next TT" w:cs="Porsche Next TT"/>
          <w:sz w:val="20"/>
          <w:szCs w:val="20"/>
          <w:lang w:eastAsia="en-GB"/>
        </w:rPr>
        <w:t xml:space="preserve">Resale of </w:t>
      </w:r>
      <w:r>
        <w:rPr>
          <w:rFonts w:ascii="Porsche Next TT" w:eastAsia="Times New Roman" w:hAnsi="Porsche Next TT" w:cs="Porsche Next TT"/>
          <w:sz w:val="20"/>
          <w:szCs w:val="20"/>
          <w:lang w:eastAsia="en-GB"/>
        </w:rPr>
        <w:t>the Voucher</w:t>
      </w:r>
      <w:r w:rsidRPr="00F870E0">
        <w:rPr>
          <w:rFonts w:ascii="Porsche Next TT" w:eastAsia="Times New Roman" w:hAnsi="Porsche Next TT" w:cs="Porsche Next TT"/>
          <w:sz w:val="20"/>
          <w:szCs w:val="20"/>
          <w:lang w:eastAsia="en-GB"/>
        </w:rPr>
        <w:t xml:space="preserve"> is strictly prohibited, except with </w:t>
      </w:r>
      <w:r>
        <w:rPr>
          <w:rFonts w:ascii="Porsche Next TT" w:eastAsia="Times New Roman" w:hAnsi="Porsche Next TT" w:cs="Porsche Next TT"/>
          <w:sz w:val="20"/>
          <w:szCs w:val="20"/>
          <w:lang w:eastAsia="en-GB"/>
        </w:rPr>
        <w:t>the Issuer’s</w:t>
      </w:r>
      <w:r w:rsidRPr="00F870E0">
        <w:rPr>
          <w:rFonts w:ascii="Porsche Next TT" w:eastAsia="Times New Roman" w:hAnsi="Porsche Next TT" w:cs="Porsche Next TT"/>
          <w:sz w:val="20"/>
          <w:szCs w:val="20"/>
          <w:lang w:eastAsia="en-GB"/>
        </w:rPr>
        <w:t xml:space="preserve"> prior written consent. </w:t>
      </w:r>
      <w:r>
        <w:rPr>
          <w:rFonts w:ascii="Porsche Next TT" w:eastAsia="Times New Roman" w:hAnsi="Porsche Next TT" w:cs="Porsche Next TT"/>
          <w:sz w:val="20"/>
          <w:szCs w:val="20"/>
          <w:lang w:eastAsia="en-GB"/>
        </w:rPr>
        <w:t>Vouchers</w:t>
      </w:r>
      <w:r w:rsidRPr="00F870E0">
        <w:rPr>
          <w:rFonts w:ascii="Porsche Next TT" w:eastAsia="Times New Roman" w:hAnsi="Porsche Next TT" w:cs="Porsche Next TT"/>
          <w:sz w:val="20"/>
          <w:szCs w:val="20"/>
          <w:lang w:eastAsia="en-GB"/>
        </w:rPr>
        <w:t xml:space="preserve"> that are resold in breach of this clause may be considered invalid, and </w:t>
      </w:r>
      <w:r>
        <w:rPr>
          <w:rFonts w:ascii="Porsche Next TT" w:eastAsia="Times New Roman" w:hAnsi="Porsche Next TT" w:cs="Porsche Next TT"/>
          <w:sz w:val="20"/>
          <w:szCs w:val="20"/>
          <w:lang w:eastAsia="en-GB"/>
        </w:rPr>
        <w:t>the Issuer is</w:t>
      </w:r>
      <w:r w:rsidRPr="00F870E0">
        <w:rPr>
          <w:rFonts w:ascii="Porsche Next TT" w:eastAsia="Times New Roman" w:hAnsi="Porsche Next TT" w:cs="Porsche Next TT"/>
          <w:sz w:val="20"/>
          <w:szCs w:val="20"/>
          <w:lang w:eastAsia="en-GB"/>
        </w:rPr>
        <w:t xml:space="preserve"> not obliged to allow the </w:t>
      </w:r>
      <w:r>
        <w:rPr>
          <w:rFonts w:ascii="Porsche Next TT" w:eastAsia="Times New Roman" w:hAnsi="Porsche Next TT" w:cs="Porsche Next TT"/>
          <w:sz w:val="20"/>
          <w:szCs w:val="20"/>
          <w:lang w:eastAsia="en-GB"/>
        </w:rPr>
        <w:t>purchaser of the Voucher</w:t>
      </w:r>
      <w:r w:rsidRPr="00F870E0">
        <w:rPr>
          <w:rFonts w:ascii="Porsche Next TT" w:eastAsia="Times New Roman" w:hAnsi="Porsche Next TT" w:cs="Porsche Next TT"/>
          <w:sz w:val="20"/>
          <w:szCs w:val="20"/>
          <w:lang w:eastAsia="en-GB"/>
        </w:rPr>
        <w:t xml:space="preserve"> to use or </w:t>
      </w:r>
      <w:r>
        <w:rPr>
          <w:rFonts w:ascii="Porsche Next TT" w:eastAsia="Times New Roman" w:hAnsi="Porsche Next TT" w:cs="Porsche Next TT"/>
          <w:sz w:val="20"/>
          <w:szCs w:val="20"/>
          <w:lang w:eastAsia="en-GB"/>
        </w:rPr>
        <w:t>redeem the Voucher</w:t>
      </w:r>
      <w:r w:rsidRPr="00F870E0">
        <w:rPr>
          <w:rFonts w:ascii="Porsche Next TT" w:eastAsia="Times New Roman" w:hAnsi="Porsche Next TT" w:cs="Porsche Next TT"/>
          <w:sz w:val="20"/>
          <w:szCs w:val="20"/>
          <w:lang w:eastAsia="en-GB"/>
        </w:rPr>
        <w:t xml:space="preserve">. </w:t>
      </w:r>
    </w:p>
    <w:p w14:paraId="0529C3FD" w14:textId="2FFBFCE9" w:rsidR="002A06D9" w:rsidRPr="00802833" w:rsidRDefault="00802833" w:rsidP="00802833">
      <w:pPr>
        <w:ind w:left="360"/>
        <w:rPr>
          <w:rFonts w:ascii="Porsche Next TT" w:eastAsia="Times New Roman" w:hAnsi="Porsche Next TT" w:cs="Porsche Next TT"/>
          <w:b/>
          <w:bCs/>
          <w:sz w:val="20"/>
          <w:szCs w:val="20"/>
          <w:lang w:eastAsia="en-GB"/>
        </w:rPr>
      </w:pPr>
      <w:r w:rsidRPr="00802833">
        <w:rPr>
          <w:rFonts w:ascii="Porsche Next TT" w:eastAsia="Times New Roman" w:hAnsi="Porsche Next TT" w:cs="Porsche Next TT"/>
          <w:b/>
          <w:bCs/>
          <w:sz w:val="20"/>
          <w:szCs w:val="20"/>
          <w:lang w:eastAsia="en-GB"/>
        </w:rPr>
        <w:t>LIABILITY AND INDEMNITY</w:t>
      </w:r>
    </w:p>
    <w:p w14:paraId="194270B0" w14:textId="77777777" w:rsidR="00B65372" w:rsidRDefault="00B65372" w:rsidP="00B65372">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You agree to</w:t>
      </w:r>
      <w:r w:rsidRPr="001C08DF">
        <w:rPr>
          <w:rFonts w:ascii="Porsche Next TT" w:eastAsia="Times New Roman" w:hAnsi="Porsche Next TT" w:cs="Porsche Next TT"/>
          <w:sz w:val="20"/>
          <w:szCs w:val="20"/>
          <w:lang w:eastAsia="en-GB"/>
        </w:rPr>
        <w:t xml:space="preserve"> indemnif</w:t>
      </w:r>
      <w:r>
        <w:rPr>
          <w:rFonts w:ascii="Porsche Next TT" w:eastAsia="Times New Roman" w:hAnsi="Porsche Next TT" w:cs="Porsche Next TT"/>
          <w:sz w:val="20"/>
          <w:szCs w:val="20"/>
          <w:lang w:eastAsia="en-GB"/>
        </w:rPr>
        <w:t>y</w:t>
      </w:r>
      <w:r w:rsidRPr="001C08DF">
        <w:rPr>
          <w:rFonts w:ascii="Porsche Next TT" w:eastAsia="Times New Roman" w:hAnsi="Porsche Next TT" w:cs="Porsche Next TT"/>
          <w:sz w:val="20"/>
          <w:szCs w:val="20"/>
          <w:lang w:eastAsia="en-GB"/>
        </w:rPr>
        <w:t xml:space="preserve"> the </w:t>
      </w:r>
      <w:r>
        <w:rPr>
          <w:rFonts w:ascii="Porsche Next TT" w:eastAsia="Times New Roman" w:hAnsi="Porsche Next TT" w:cs="Porsche Next TT"/>
          <w:sz w:val="20"/>
          <w:szCs w:val="20"/>
          <w:lang w:eastAsia="en-GB"/>
        </w:rPr>
        <w:t>Issuer</w:t>
      </w:r>
      <w:r w:rsidRPr="001C08DF">
        <w:rPr>
          <w:rFonts w:ascii="Porsche Next TT" w:eastAsia="Times New Roman" w:hAnsi="Porsche Next TT" w:cs="Porsche Next TT"/>
          <w:sz w:val="20"/>
          <w:szCs w:val="20"/>
          <w:lang w:eastAsia="en-GB"/>
        </w:rPr>
        <w:t xml:space="preserve"> </w:t>
      </w:r>
      <w:r>
        <w:rPr>
          <w:rFonts w:ascii="Porsche Next TT" w:eastAsia="Times New Roman" w:hAnsi="Porsche Next TT" w:cs="Porsche Next TT"/>
          <w:sz w:val="20"/>
          <w:szCs w:val="20"/>
          <w:lang w:eastAsia="en-GB"/>
        </w:rPr>
        <w:t>from</w:t>
      </w:r>
      <w:r w:rsidRPr="001C08DF">
        <w:rPr>
          <w:rFonts w:ascii="Porsche Next TT" w:eastAsia="Times New Roman" w:hAnsi="Porsche Next TT" w:cs="Porsche Next TT"/>
          <w:sz w:val="20"/>
          <w:szCs w:val="20"/>
          <w:lang w:eastAsia="en-GB"/>
        </w:rPr>
        <w:t xml:space="preserve"> any</w:t>
      </w:r>
      <w:r>
        <w:rPr>
          <w:rFonts w:ascii="Porsche Next TT" w:eastAsia="Times New Roman" w:hAnsi="Porsche Next TT" w:cs="Porsche Next TT"/>
          <w:sz w:val="20"/>
          <w:szCs w:val="20"/>
          <w:lang w:eastAsia="en-GB"/>
        </w:rPr>
        <w:t xml:space="preserve"> actions, claims, proceedings, demands, liabilities, losses, damages, expenses and costs (including legal costs on a full indemnity basis) suffered by the Issuer arising from or in connection with your </w:t>
      </w:r>
      <w:r w:rsidRPr="001C08DF">
        <w:rPr>
          <w:rFonts w:ascii="Porsche Next TT" w:eastAsia="Times New Roman" w:hAnsi="Porsche Next TT" w:cs="Porsche Next TT"/>
          <w:sz w:val="20"/>
          <w:szCs w:val="20"/>
          <w:lang w:eastAsia="en-GB"/>
        </w:rPr>
        <w:t xml:space="preserve">breach of </w:t>
      </w:r>
      <w:r>
        <w:rPr>
          <w:rFonts w:ascii="Porsche Next TT" w:eastAsia="Times New Roman" w:hAnsi="Porsche Next TT" w:cs="Porsche Next TT"/>
          <w:sz w:val="20"/>
          <w:szCs w:val="20"/>
          <w:lang w:eastAsia="en-GB"/>
        </w:rPr>
        <w:t>these terms and conditions</w:t>
      </w:r>
      <w:r w:rsidRPr="001C08DF">
        <w:rPr>
          <w:rFonts w:ascii="Porsche Next TT" w:eastAsia="Times New Roman" w:hAnsi="Porsche Next TT" w:cs="Porsche Next TT"/>
          <w:sz w:val="20"/>
          <w:szCs w:val="20"/>
          <w:lang w:eastAsia="en-GB"/>
        </w:rPr>
        <w:t>.</w:t>
      </w:r>
    </w:p>
    <w:p w14:paraId="24E9C810" w14:textId="77777777" w:rsidR="00B65372" w:rsidRDefault="00B65372" w:rsidP="00B65372">
      <w:pPr>
        <w:pStyle w:val="ListParagraph"/>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p>
    <w:p w14:paraId="37ACC32A" w14:textId="77777777" w:rsidR="00B65372" w:rsidRDefault="00B65372" w:rsidP="00B65372">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EB0E9E">
        <w:rPr>
          <w:rFonts w:ascii="Porsche Next TT" w:eastAsia="Times New Roman" w:hAnsi="Porsche Next TT" w:cs="Porsche Next TT"/>
          <w:sz w:val="20"/>
          <w:szCs w:val="20"/>
          <w:lang w:eastAsia="en-GB"/>
        </w:rPr>
        <w:t xml:space="preserve">Without excluding, restricting or modifying your rights under the Australian Consumer Law (and any other non-excludable statutory right) </w:t>
      </w:r>
      <w:r>
        <w:rPr>
          <w:rFonts w:ascii="Porsche Next TT" w:eastAsia="Times New Roman" w:hAnsi="Porsche Next TT" w:cs="Porsche Next TT"/>
          <w:sz w:val="20"/>
          <w:szCs w:val="20"/>
          <w:lang w:eastAsia="en-GB"/>
        </w:rPr>
        <w:t>the Issuer’s</w:t>
      </w:r>
      <w:r w:rsidRPr="00EB0E9E">
        <w:rPr>
          <w:rFonts w:ascii="Porsche Next TT" w:eastAsia="Times New Roman" w:hAnsi="Porsche Next TT" w:cs="Porsche Next TT"/>
          <w:sz w:val="20"/>
          <w:szCs w:val="20"/>
          <w:lang w:eastAsia="en-GB"/>
        </w:rPr>
        <w:t xml:space="preserve"> liability to you in all other cases will be limited to </w:t>
      </w:r>
      <w:r>
        <w:rPr>
          <w:rFonts w:ascii="Porsche Next TT" w:eastAsia="Times New Roman" w:hAnsi="Porsche Next TT" w:cs="Porsche Next TT"/>
          <w:sz w:val="20"/>
          <w:szCs w:val="20"/>
          <w:lang w:eastAsia="en-GB"/>
        </w:rPr>
        <w:t>resupplying the Voucher Services</w:t>
      </w:r>
      <w:r w:rsidRPr="00EB0E9E">
        <w:rPr>
          <w:rFonts w:ascii="Porsche Next TT" w:eastAsia="Times New Roman" w:hAnsi="Porsche Next TT" w:cs="Porsche Next TT"/>
          <w:sz w:val="20"/>
          <w:szCs w:val="20"/>
          <w:lang w:eastAsia="en-GB"/>
        </w:rPr>
        <w:t xml:space="preserve">. </w:t>
      </w:r>
    </w:p>
    <w:p w14:paraId="79C7E251" w14:textId="77777777" w:rsidR="00B65372" w:rsidRPr="0042511D" w:rsidRDefault="00B65372" w:rsidP="00B65372">
      <w:pPr>
        <w:pStyle w:val="ListParagraph"/>
        <w:rPr>
          <w:rFonts w:ascii="Porsche Next TT" w:eastAsia="Times New Roman" w:hAnsi="Porsche Next TT" w:cs="Porsche Next TT"/>
          <w:sz w:val="20"/>
          <w:szCs w:val="20"/>
          <w:lang w:eastAsia="en-GB"/>
        </w:rPr>
      </w:pPr>
    </w:p>
    <w:p w14:paraId="7E96F41F" w14:textId="77777777" w:rsidR="00816B21" w:rsidRDefault="00B65372" w:rsidP="00B65372">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To the maximum extent permitted by law</w:t>
      </w:r>
      <w:r w:rsidR="00816B21">
        <w:rPr>
          <w:rFonts w:ascii="Porsche Next TT" w:eastAsia="Times New Roman" w:hAnsi="Porsche Next TT" w:cs="Porsche Next TT"/>
          <w:sz w:val="20"/>
          <w:szCs w:val="20"/>
          <w:lang w:eastAsia="en-GB"/>
        </w:rPr>
        <w:t>:</w:t>
      </w:r>
    </w:p>
    <w:p w14:paraId="0020414D" w14:textId="77777777" w:rsidR="00816B21" w:rsidRPr="00816B21" w:rsidRDefault="00816B21" w:rsidP="00816B21">
      <w:pPr>
        <w:pStyle w:val="ListParagraph"/>
        <w:rPr>
          <w:rFonts w:ascii="Porsche Next TT" w:eastAsia="Times New Roman" w:hAnsi="Porsche Next TT" w:cs="Porsche Next TT"/>
          <w:sz w:val="20"/>
          <w:szCs w:val="20"/>
          <w:lang w:eastAsia="en-GB"/>
        </w:rPr>
      </w:pPr>
    </w:p>
    <w:p w14:paraId="2F883B85" w14:textId="4C359F59" w:rsidR="006576B4" w:rsidRDefault="006576B4" w:rsidP="00816B21">
      <w:pPr>
        <w:pStyle w:val="ListParagraph"/>
        <w:numPr>
          <w:ilvl w:val="1"/>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t</w:t>
      </w:r>
      <w:r w:rsidRPr="006576B4">
        <w:rPr>
          <w:rFonts w:ascii="Porsche Next TT" w:eastAsia="Times New Roman" w:hAnsi="Porsche Next TT" w:cs="Porsche Next TT"/>
          <w:sz w:val="20"/>
          <w:szCs w:val="20"/>
          <w:lang w:eastAsia="en-GB"/>
        </w:rPr>
        <w:t>he Issuer (including its officers, employees, contractors and/or representatives) shall not be liable (including for any negligence) for any loss or damage whatsoever which is suffered (including but not limited to direct, indirect, special or consequential loss or damage) or for any personal injury suffered or sustained in any way arising under or in connection with the Voucher or these terms and conditions</w:t>
      </w:r>
      <w:r>
        <w:rPr>
          <w:rFonts w:ascii="Porsche Next TT" w:eastAsia="Times New Roman" w:hAnsi="Porsche Next TT" w:cs="Porsche Next TT"/>
          <w:sz w:val="20"/>
          <w:szCs w:val="20"/>
          <w:lang w:eastAsia="en-GB"/>
        </w:rPr>
        <w:t>; and</w:t>
      </w:r>
    </w:p>
    <w:p w14:paraId="3E3F2A8F" w14:textId="77777777" w:rsidR="006576B4" w:rsidRDefault="006576B4" w:rsidP="006576B4">
      <w:pPr>
        <w:pStyle w:val="ListParagraph"/>
        <w:shd w:val="clear" w:color="auto" w:fill="FFFFFF"/>
        <w:spacing w:before="100" w:beforeAutospacing="1" w:after="100" w:afterAutospacing="1" w:line="259" w:lineRule="auto"/>
        <w:ind w:left="1440"/>
        <w:rPr>
          <w:rFonts w:ascii="Porsche Next TT" w:eastAsia="Times New Roman" w:hAnsi="Porsche Next TT" w:cs="Porsche Next TT"/>
          <w:sz w:val="20"/>
          <w:szCs w:val="20"/>
          <w:lang w:eastAsia="en-GB"/>
        </w:rPr>
      </w:pPr>
    </w:p>
    <w:p w14:paraId="0442493F" w14:textId="2938ABED" w:rsidR="00B65372" w:rsidRPr="0024114B" w:rsidRDefault="00B65372" w:rsidP="00816B21">
      <w:pPr>
        <w:pStyle w:val="ListParagraph"/>
        <w:numPr>
          <w:ilvl w:val="1"/>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the Issuer’s</w:t>
      </w:r>
      <w:r w:rsidRPr="00EB0E9E">
        <w:rPr>
          <w:rFonts w:ascii="Porsche Next TT" w:eastAsia="Times New Roman" w:hAnsi="Porsche Next TT" w:cs="Porsche Next TT"/>
          <w:sz w:val="20"/>
          <w:szCs w:val="20"/>
          <w:lang w:eastAsia="en-GB"/>
        </w:rPr>
        <w:t xml:space="preserve"> liability to you for loss or damage related to or in connection with your </w:t>
      </w:r>
      <w:r>
        <w:rPr>
          <w:rFonts w:ascii="Porsche Next TT" w:eastAsia="Times New Roman" w:hAnsi="Porsche Next TT" w:cs="Porsche Next TT"/>
          <w:sz w:val="20"/>
          <w:szCs w:val="20"/>
          <w:lang w:eastAsia="en-GB"/>
        </w:rPr>
        <w:t>Voucher</w:t>
      </w:r>
      <w:r w:rsidRPr="00EB0E9E">
        <w:rPr>
          <w:rFonts w:ascii="Porsche Next TT" w:eastAsia="Times New Roman" w:hAnsi="Porsche Next TT" w:cs="Porsche Next TT"/>
          <w:sz w:val="20"/>
          <w:szCs w:val="20"/>
          <w:lang w:eastAsia="en-GB"/>
        </w:rPr>
        <w:t xml:space="preserve"> will be reduced to the extent you cause or contribute to the loss or damage</w:t>
      </w:r>
      <w:r>
        <w:rPr>
          <w:rFonts w:ascii="Porsche Next TT" w:eastAsia="Times New Roman" w:hAnsi="Porsche Next TT" w:cs="Porsche Next TT"/>
          <w:sz w:val="20"/>
          <w:szCs w:val="20"/>
          <w:lang w:eastAsia="en-GB"/>
        </w:rPr>
        <w:t>.</w:t>
      </w:r>
      <w:r w:rsidRPr="00EB0E9E">
        <w:rPr>
          <w:rFonts w:ascii="Porsche Next TT" w:eastAsia="Times New Roman" w:hAnsi="Porsche Next TT" w:cs="Porsche Next TT"/>
          <w:sz w:val="20"/>
          <w:szCs w:val="20"/>
          <w:lang w:eastAsia="en-GB"/>
        </w:rPr>
        <w:t xml:space="preserve"> </w:t>
      </w:r>
      <w:r w:rsidRPr="0024114B">
        <w:rPr>
          <w:rFonts w:ascii="Porsche Next TT" w:eastAsia="Times New Roman" w:hAnsi="Porsche Next TT" w:cs="Porsche Next TT"/>
          <w:sz w:val="20"/>
          <w:szCs w:val="20"/>
          <w:lang w:eastAsia="en-GB"/>
        </w:rPr>
        <w:t xml:space="preserve">This reduction </w:t>
      </w:r>
      <w:r>
        <w:rPr>
          <w:rFonts w:ascii="Porsche Next TT" w:eastAsia="Times New Roman" w:hAnsi="Porsche Next TT" w:cs="Porsche Next TT"/>
          <w:sz w:val="20"/>
          <w:szCs w:val="20"/>
          <w:lang w:eastAsia="en-GB"/>
        </w:rPr>
        <w:t xml:space="preserve">of the Issuer’s liability </w:t>
      </w:r>
      <w:r w:rsidRPr="0024114B">
        <w:rPr>
          <w:rFonts w:ascii="Porsche Next TT" w:eastAsia="Times New Roman" w:hAnsi="Porsche Next TT" w:cs="Porsche Next TT"/>
          <w:sz w:val="20"/>
          <w:szCs w:val="20"/>
          <w:lang w:eastAsia="en-GB"/>
        </w:rPr>
        <w:t xml:space="preserve">applies whether </w:t>
      </w:r>
      <w:r>
        <w:rPr>
          <w:rFonts w:ascii="Porsche Next TT" w:eastAsia="Times New Roman" w:hAnsi="Porsche Next TT" w:cs="Porsche Next TT"/>
          <w:sz w:val="20"/>
          <w:szCs w:val="20"/>
          <w:lang w:eastAsia="en-GB"/>
        </w:rPr>
        <w:t>the Issuer’s</w:t>
      </w:r>
      <w:r w:rsidRPr="0024114B">
        <w:rPr>
          <w:rFonts w:ascii="Porsche Next TT" w:eastAsia="Times New Roman" w:hAnsi="Porsche Next TT" w:cs="Porsche Next TT"/>
          <w:sz w:val="20"/>
          <w:szCs w:val="20"/>
          <w:lang w:eastAsia="en-GB"/>
        </w:rPr>
        <w:t xml:space="preserve"> liability is in contract, tort (including negligence), under any statute or otherwise.</w:t>
      </w:r>
    </w:p>
    <w:p w14:paraId="625DCAAD" w14:textId="7CCFC80C" w:rsidR="00B65372" w:rsidRDefault="00B65372" w:rsidP="00B65372">
      <w:pPr>
        <w:pStyle w:val="ListParagraph"/>
        <w:spacing w:after="160" w:line="259" w:lineRule="auto"/>
        <w:rPr>
          <w:rFonts w:ascii="Porsche Next TT" w:hAnsi="Porsche Next TT" w:cs="Porsche Next TT"/>
          <w:sz w:val="20"/>
          <w:szCs w:val="20"/>
        </w:rPr>
      </w:pPr>
    </w:p>
    <w:p w14:paraId="0F0AD7AD" w14:textId="6C9CBBC4" w:rsidR="004939E2" w:rsidRPr="00BF3377" w:rsidRDefault="004939E2" w:rsidP="004939E2">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752D9B">
        <w:rPr>
          <w:rFonts w:ascii="Porsche Next TT" w:eastAsia="Times New Roman" w:hAnsi="Porsche Next TT" w:cs="Porsche Next TT"/>
          <w:sz w:val="20"/>
          <w:szCs w:val="20"/>
          <w:lang w:eastAsia="en-GB"/>
        </w:rPr>
        <w:t xml:space="preserve">The </w:t>
      </w:r>
      <w:r w:rsidR="00A36F87">
        <w:rPr>
          <w:rFonts w:ascii="Porsche Next TT" w:eastAsia="Times New Roman" w:hAnsi="Porsche Next TT" w:cs="Porsche Next TT"/>
          <w:sz w:val="20"/>
          <w:szCs w:val="20"/>
          <w:lang w:eastAsia="en-GB"/>
        </w:rPr>
        <w:t>Issuer</w:t>
      </w:r>
      <w:r w:rsidRPr="00752D9B">
        <w:rPr>
          <w:rFonts w:ascii="Porsche Next TT" w:eastAsia="Times New Roman" w:hAnsi="Porsche Next TT" w:cs="Porsche Next TT"/>
          <w:sz w:val="20"/>
          <w:szCs w:val="20"/>
          <w:lang w:eastAsia="en-GB"/>
        </w:rPr>
        <w:t xml:space="preserve"> accepts no responsibility for any tax liabilities that may arise from </w:t>
      </w:r>
      <w:r w:rsidR="002F35E3">
        <w:rPr>
          <w:rFonts w:ascii="Porsche Next TT" w:eastAsia="Times New Roman" w:hAnsi="Porsche Next TT" w:cs="Porsche Next TT"/>
          <w:sz w:val="20"/>
          <w:szCs w:val="20"/>
          <w:lang w:eastAsia="en-GB"/>
        </w:rPr>
        <w:t>your use or re</w:t>
      </w:r>
      <w:r w:rsidR="00372141">
        <w:rPr>
          <w:rFonts w:ascii="Porsche Next TT" w:eastAsia="Times New Roman" w:hAnsi="Porsche Next TT" w:cs="Porsche Next TT"/>
          <w:sz w:val="20"/>
          <w:szCs w:val="20"/>
          <w:lang w:eastAsia="en-GB"/>
        </w:rPr>
        <w:t>demption of the Voucher</w:t>
      </w:r>
      <w:r w:rsidRPr="00752D9B">
        <w:rPr>
          <w:rFonts w:ascii="Porsche Next TT" w:eastAsia="Times New Roman" w:hAnsi="Porsche Next TT" w:cs="Porsche Next TT"/>
          <w:sz w:val="20"/>
          <w:szCs w:val="20"/>
          <w:lang w:eastAsia="en-GB"/>
        </w:rPr>
        <w:t xml:space="preserve">. </w:t>
      </w:r>
      <w:r w:rsidRPr="00BF3377">
        <w:rPr>
          <w:rFonts w:ascii="Porsche Next TT" w:eastAsia="Times New Roman" w:hAnsi="Porsche Next TT" w:cs="Porsche Next TT"/>
          <w:sz w:val="20"/>
          <w:szCs w:val="20"/>
          <w:lang w:eastAsia="en-GB"/>
        </w:rPr>
        <w:t xml:space="preserve">Independent financial advice should be sought as tax implications may arise </w:t>
      </w:r>
      <w:r w:rsidR="002B541A">
        <w:rPr>
          <w:rFonts w:ascii="Porsche Next TT" w:eastAsia="Times New Roman" w:hAnsi="Porsche Next TT" w:cs="Porsche Next TT"/>
          <w:sz w:val="20"/>
          <w:szCs w:val="20"/>
          <w:lang w:eastAsia="en-GB"/>
        </w:rPr>
        <w:t>from</w:t>
      </w:r>
      <w:r w:rsidRPr="00BF3377">
        <w:rPr>
          <w:rFonts w:ascii="Porsche Next TT" w:eastAsia="Times New Roman" w:hAnsi="Porsche Next TT" w:cs="Porsche Next TT"/>
          <w:sz w:val="20"/>
          <w:szCs w:val="20"/>
          <w:lang w:eastAsia="en-GB"/>
        </w:rPr>
        <w:t xml:space="preserve"> </w:t>
      </w:r>
      <w:r w:rsidR="009B6AA5">
        <w:rPr>
          <w:rFonts w:ascii="Porsche Next TT" w:eastAsia="Times New Roman" w:hAnsi="Porsche Next TT" w:cs="Porsche Next TT"/>
          <w:sz w:val="20"/>
          <w:szCs w:val="20"/>
          <w:lang w:eastAsia="en-GB"/>
        </w:rPr>
        <w:t>using or redeeming the Voucher</w:t>
      </w:r>
      <w:r w:rsidRPr="00BF3377">
        <w:rPr>
          <w:rFonts w:ascii="Porsche Next TT" w:eastAsia="Times New Roman" w:hAnsi="Porsche Next TT" w:cs="Porsche Next TT"/>
          <w:sz w:val="20"/>
          <w:szCs w:val="20"/>
          <w:lang w:eastAsia="en-GB"/>
        </w:rPr>
        <w:t>.</w:t>
      </w:r>
    </w:p>
    <w:p w14:paraId="2B16CE65" w14:textId="77777777" w:rsidR="004939E2" w:rsidRPr="004939E2" w:rsidRDefault="004939E2" w:rsidP="004939E2">
      <w:pPr>
        <w:pStyle w:val="ListParagraph"/>
        <w:spacing w:after="160" w:line="259" w:lineRule="auto"/>
        <w:rPr>
          <w:rFonts w:ascii="Porsche Next TT" w:hAnsi="Porsche Next TT" w:cs="Porsche Next TT"/>
          <w:sz w:val="20"/>
          <w:szCs w:val="20"/>
        </w:rPr>
      </w:pPr>
    </w:p>
    <w:p w14:paraId="01926875" w14:textId="6F585737" w:rsidR="00910699" w:rsidRPr="00910699" w:rsidRDefault="00023445" w:rsidP="00910699">
      <w:pPr>
        <w:pStyle w:val="ListParagraph"/>
        <w:numPr>
          <w:ilvl w:val="0"/>
          <w:numId w:val="9"/>
        </w:numPr>
        <w:spacing w:after="160" w:line="259" w:lineRule="auto"/>
        <w:rPr>
          <w:rFonts w:ascii="Porsche Next TT" w:hAnsi="Porsche Next TT" w:cs="Porsche Next TT"/>
          <w:sz w:val="20"/>
          <w:szCs w:val="20"/>
        </w:rPr>
      </w:pPr>
      <w:r>
        <w:rPr>
          <w:rFonts w:ascii="Porsche Next TT" w:eastAsia="Times New Roman" w:hAnsi="Porsche Next TT" w:cs="Porsche Next TT"/>
          <w:sz w:val="20"/>
          <w:szCs w:val="20"/>
          <w:lang w:eastAsia="en-GB"/>
        </w:rPr>
        <w:t>T</w:t>
      </w:r>
      <w:r w:rsidR="00377D85" w:rsidRPr="006C6C63">
        <w:rPr>
          <w:rFonts w:ascii="Porsche Next TT" w:eastAsia="Times New Roman" w:hAnsi="Porsche Next TT" w:cs="Porsche Next TT"/>
          <w:sz w:val="20"/>
          <w:szCs w:val="20"/>
          <w:lang w:eastAsia="en-GB"/>
        </w:rPr>
        <w:t xml:space="preserve">he </w:t>
      </w:r>
      <w:r>
        <w:rPr>
          <w:rFonts w:ascii="Porsche Next TT" w:eastAsia="Times New Roman" w:hAnsi="Porsche Next TT" w:cs="Porsche Next TT"/>
          <w:sz w:val="20"/>
          <w:szCs w:val="20"/>
          <w:lang w:eastAsia="en-GB"/>
        </w:rPr>
        <w:t>Issuer</w:t>
      </w:r>
      <w:r w:rsidR="00377D85" w:rsidRPr="006C6C63">
        <w:rPr>
          <w:rFonts w:ascii="Porsche Next TT" w:eastAsia="Times New Roman" w:hAnsi="Porsche Next TT" w:cs="Porsche Next TT"/>
          <w:sz w:val="20"/>
          <w:szCs w:val="20"/>
          <w:lang w:eastAsia="en-GB"/>
        </w:rPr>
        <w:t xml:space="preserve"> reserves the right, at any time, to verify the validity of </w:t>
      </w:r>
      <w:r>
        <w:rPr>
          <w:rFonts w:ascii="Porsche Next TT" w:eastAsia="Times New Roman" w:hAnsi="Porsche Next TT" w:cs="Porsche Next TT"/>
          <w:sz w:val="20"/>
          <w:szCs w:val="20"/>
          <w:lang w:eastAsia="en-GB"/>
        </w:rPr>
        <w:t>the Voucher</w:t>
      </w:r>
      <w:r w:rsidR="00377D85" w:rsidRPr="006C6C63">
        <w:rPr>
          <w:rFonts w:ascii="Porsche Next TT" w:eastAsia="Times New Roman" w:hAnsi="Porsche Next TT" w:cs="Porsche Next TT"/>
          <w:sz w:val="20"/>
          <w:szCs w:val="20"/>
          <w:lang w:eastAsia="en-GB"/>
        </w:rPr>
        <w:t xml:space="preserve"> and, </w:t>
      </w:r>
      <w:r w:rsidR="0074318C">
        <w:rPr>
          <w:rFonts w:ascii="Porsche Next TT" w:eastAsia="Times New Roman" w:hAnsi="Porsche Next TT" w:cs="Porsche Next TT"/>
          <w:sz w:val="20"/>
          <w:szCs w:val="20"/>
          <w:lang w:eastAsia="en-GB"/>
        </w:rPr>
        <w:t>at</w:t>
      </w:r>
      <w:r w:rsidR="00377D85" w:rsidRPr="006C6C63">
        <w:rPr>
          <w:rFonts w:ascii="Porsche Next TT" w:eastAsia="Times New Roman" w:hAnsi="Porsche Next TT" w:cs="Porsche Next TT"/>
          <w:sz w:val="20"/>
          <w:szCs w:val="20"/>
          <w:lang w:eastAsia="en-GB"/>
        </w:rPr>
        <w:t xml:space="preserve"> its sole discretion, to disqualify any individual who the </w:t>
      </w:r>
      <w:r w:rsidR="00AB1D07">
        <w:rPr>
          <w:rFonts w:ascii="Porsche Next TT" w:eastAsia="Times New Roman" w:hAnsi="Porsche Next TT" w:cs="Porsche Next TT"/>
          <w:sz w:val="20"/>
          <w:szCs w:val="20"/>
          <w:lang w:eastAsia="en-GB"/>
        </w:rPr>
        <w:t>Issuer</w:t>
      </w:r>
      <w:r w:rsidR="00377D85" w:rsidRPr="006C6C63">
        <w:rPr>
          <w:rFonts w:ascii="Porsche Next TT" w:eastAsia="Times New Roman" w:hAnsi="Porsche Next TT" w:cs="Porsche Next TT"/>
          <w:sz w:val="20"/>
          <w:szCs w:val="20"/>
          <w:lang w:eastAsia="en-GB"/>
        </w:rPr>
        <w:t xml:space="preserve"> has reason to believe has breached these </w:t>
      </w:r>
      <w:r w:rsidR="00AB1D07">
        <w:rPr>
          <w:rFonts w:ascii="Porsche Next TT" w:eastAsia="Times New Roman" w:hAnsi="Porsche Next TT" w:cs="Porsche Next TT"/>
          <w:sz w:val="20"/>
          <w:szCs w:val="20"/>
          <w:lang w:eastAsia="en-GB"/>
        </w:rPr>
        <w:t>terms and conditions</w:t>
      </w:r>
      <w:r w:rsidR="0074616E">
        <w:rPr>
          <w:rFonts w:ascii="Porsche Next TT" w:eastAsia="Times New Roman" w:hAnsi="Porsche Next TT" w:cs="Porsche Next TT"/>
          <w:sz w:val="20"/>
          <w:szCs w:val="20"/>
          <w:lang w:eastAsia="en-GB"/>
        </w:rPr>
        <w:t xml:space="preserve"> </w:t>
      </w:r>
      <w:r w:rsidR="00377D85" w:rsidRPr="006C6C63">
        <w:rPr>
          <w:rFonts w:ascii="Porsche Next TT" w:eastAsia="Times New Roman" w:hAnsi="Porsche Next TT" w:cs="Porsche Next TT"/>
          <w:sz w:val="20"/>
          <w:szCs w:val="20"/>
          <w:lang w:eastAsia="en-GB"/>
        </w:rPr>
        <w:t xml:space="preserve">or engaged in any unlawful or other misconduct </w:t>
      </w:r>
      <w:r w:rsidR="00377D85">
        <w:rPr>
          <w:rFonts w:ascii="Porsche Next TT" w:eastAsia="Times New Roman" w:hAnsi="Porsche Next TT" w:cs="Porsche Next TT"/>
          <w:sz w:val="20"/>
          <w:szCs w:val="20"/>
          <w:lang w:eastAsia="en-GB"/>
        </w:rPr>
        <w:t>which may</w:t>
      </w:r>
      <w:r w:rsidR="00377D85" w:rsidRPr="006C6C63">
        <w:rPr>
          <w:rFonts w:ascii="Porsche Next TT" w:eastAsia="Times New Roman" w:hAnsi="Porsche Next TT" w:cs="Porsche Next TT"/>
          <w:sz w:val="20"/>
          <w:szCs w:val="20"/>
          <w:lang w:eastAsia="en-GB"/>
        </w:rPr>
        <w:t xml:space="preserve"> jeopardise the fair and proper </w:t>
      </w:r>
      <w:r w:rsidR="0008490F">
        <w:rPr>
          <w:rFonts w:ascii="Porsche Next TT" w:eastAsia="Times New Roman" w:hAnsi="Porsche Next TT" w:cs="Porsche Next TT"/>
          <w:sz w:val="20"/>
          <w:szCs w:val="20"/>
          <w:lang w:eastAsia="en-GB"/>
        </w:rPr>
        <w:t>use of the Voucher</w:t>
      </w:r>
      <w:r w:rsidR="00377D85" w:rsidRPr="006C6C63">
        <w:rPr>
          <w:rFonts w:ascii="Porsche Next TT" w:eastAsia="Times New Roman" w:hAnsi="Porsche Next TT" w:cs="Porsche Next TT"/>
          <w:sz w:val="20"/>
          <w:szCs w:val="20"/>
          <w:lang w:eastAsia="en-GB"/>
        </w:rPr>
        <w:t xml:space="preserve">. Errors and omissions will be addressed by the </w:t>
      </w:r>
      <w:r w:rsidR="00021479">
        <w:rPr>
          <w:rFonts w:ascii="Porsche Next TT" w:eastAsia="Times New Roman" w:hAnsi="Porsche Next TT" w:cs="Porsche Next TT"/>
          <w:sz w:val="20"/>
          <w:szCs w:val="20"/>
          <w:lang w:eastAsia="en-GB"/>
        </w:rPr>
        <w:t>Issuer</w:t>
      </w:r>
      <w:r w:rsidR="00377D85" w:rsidRPr="006C6C63">
        <w:rPr>
          <w:rFonts w:ascii="Porsche Next TT" w:eastAsia="Times New Roman" w:hAnsi="Porsche Next TT" w:cs="Porsche Next TT"/>
          <w:sz w:val="20"/>
          <w:szCs w:val="20"/>
          <w:lang w:eastAsia="en-GB"/>
        </w:rPr>
        <w:t xml:space="preserve"> in its sole discretion. Failure by the </w:t>
      </w:r>
      <w:r w:rsidR="00021479">
        <w:rPr>
          <w:rFonts w:ascii="Porsche Next TT" w:eastAsia="Times New Roman" w:hAnsi="Porsche Next TT" w:cs="Porsche Next TT"/>
          <w:sz w:val="20"/>
          <w:szCs w:val="20"/>
          <w:lang w:eastAsia="en-GB"/>
        </w:rPr>
        <w:t>Issuer</w:t>
      </w:r>
      <w:r w:rsidR="00377D85" w:rsidRPr="006C6C63">
        <w:rPr>
          <w:rFonts w:ascii="Porsche Next TT" w:eastAsia="Times New Roman" w:hAnsi="Porsche Next TT" w:cs="Porsche Next TT"/>
          <w:sz w:val="20"/>
          <w:szCs w:val="20"/>
          <w:lang w:eastAsia="en-GB"/>
        </w:rPr>
        <w:t xml:space="preserve"> to </w:t>
      </w:r>
      <w:r w:rsidR="00377D85" w:rsidRPr="006C6C63">
        <w:rPr>
          <w:rFonts w:ascii="Porsche Next TT" w:eastAsia="Times New Roman" w:hAnsi="Porsche Next TT" w:cs="Porsche Next TT"/>
          <w:sz w:val="20"/>
          <w:szCs w:val="20"/>
          <w:lang w:eastAsia="en-GB"/>
        </w:rPr>
        <w:lastRenderedPageBreak/>
        <w:t xml:space="preserve">enforce any of its rights at any stage does not constitute a waiver of those rights. The </w:t>
      </w:r>
      <w:r w:rsidR="00021479">
        <w:rPr>
          <w:rFonts w:ascii="Porsche Next TT" w:eastAsia="Times New Roman" w:hAnsi="Porsche Next TT" w:cs="Porsche Next TT"/>
          <w:sz w:val="20"/>
          <w:szCs w:val="20"/>
          <w:lang w:eastAsia="en-GB"/>
        </w:rPr>
        <w:t>Issuer’s</w:t>
      </w:r>
      <w:r w:rsidR="00377D85" w:rsidRPr="006C6C63">
        <w:rPr>
          <w:rFonts w:ascii="Porsche Next TT" w:eastAsia="Times New Roman" w:hAnsi="Porsche Next TT" w:cs="Porsche Next TT"/>
          <w:sz w:val="20"/>
          <w:szCs w:val="20"/>
          <w:lang w:eastAsia="en-GB"/>
        </w:rPr>
        <w:t xml:space="preserve"> legal rights to recover damages or other compensation from such an offender are reserved.</w:t>
      </w:r>
    </w:p>
    <w:p w14:paraId="0EB20AF5" w14:textId="77777777" w:rsidR="00910699" w:rsidRDefault="00910699" w:rsidP="00910699">
      <w:pPr>
        <w:pStyle w:val="ListParagraph"/>
        <w:rPr>
          <w:rFonts w:ascii="Porsche Next TT" w:hAnsi="Porsche Next TT" w:cs="Porsche Next TT"/>
          <w:sz w:val="20"/>
          <w:szCs w:val="20"/>
        </w:rPr>
      </w:pPr>
    </w:p>
    <w:p w14:paraId="0507A55B" w14:textId="1DCDF73C" w:rsidR="00377D85" w:rsidRPr="00910699" w:rsidRDefault="00910699" w:rsidP="00910699">
      <w:pPr>
        <w:spacing w:after="240"/>
        <w:ind w:left="360"/>
        <w:outlineLvl w:val="4"/>
        <w:rPr>
          <w:rFonts w:ascii="Porsche Next TT" w:eastAsiaTheme="minorHAnsi" w:hAnsi="Porsche Next TT" w:cs="Porsche Next TT"/>
          <w:b/>
          <w:bCs/>
          <w:sz w:val="20"/>
          <w:szCs w:val="20"/>
        </w:rPr>
      </w:pPr>
      <w:r w:rsidRPr="00910699">
        <w:rPr>
          <w:rFonts w:ascii="Porsche Next TT" w:hAnsi="Porsche Next TT" w:cs="Porsche Next TT"/>
          <w:b/>
          <w:bCs/>
          <w:sz w:val="20"/>
          <w:szCs w:val="20"/>
        </w:rPr>
        <w:t>PUBLICATION</w:t>
      </w:r>
    </w:p>
    <w:p w14:paraId="2FAA4A85" w14:textId="7B541C62" w:rsidR="00377D85" w:rsidRDefault="00A12D5A"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You agree</w:t>
      </w:r>
      <w:r w:rsidR="00377D85" w:rsidRPr="006C6C63">
        <w:rPr>
          <w:rFonts w:ascii="Porsche Next TT" w:eastAsia="Times New Roman" w:hAnsi="Porsche Next TT" w:cs="Porsche Next TT"/>
          <w:sz w:val="20"/>
          <w:szCs w:val="20"/>
          <w:lang w:eastAsia="en-GB"/>
        </w:rPr>
        <w:t xml:space="preserve"> to have </w:t>
      </w:r>
      <w:r>
        <w:rPr>
          <w:rFonts w:ascii="Porsche Next TT" w:eastAsia="Times New Roman" w:hAnsi="Porsche Next TT" w:cs="Porsche Next TT"/>
          <w:sz w:val="20"/>
          <w:szCs w:val="20"/>
          <w:lang w:eastAsia="en-GB"/>
        </w:rPr>
        <w:t>your</w:t>
      </w:r>
      <w:r w:rsidR="00377D85" w:rsidRPr="006C6C63">
        <w:rPr>
          <w:rFonts w:ascii="Porsche Next TT" w:eastAsia="Times New Roman" w:hAnsi="Porsche Next TT" w:cs="Porsche Next TT"/>
          <w:sz w:val="20"/>
          <w:szCs w:val="20"/>
          <w:lang w:eastAsia="en-GB"/>
        </w:rPr>
        <w:t xml:space="preserve"> name and </w:t>
      </w:r>
      <w:r w:rsidR="00AA6F65">
        <w:rPr>
          <w:rFonts w:ascii="Porsche Next TT" w:eastAsia="Times New Roman" w:hAnsi="Porsche Next TT" w:cs="Porsche Next TT"/>
          <w:sz w:val="20"/>
          <w:szCs w:val="20"/>
          <w:lang w:eastAsia="en-GB"/>
        </w:rPr>
        <w:t>image</w:t>
      </w:r>
      <w:r w:rsidR="00377D85">
        <w:rPr>
          <w:rFonts w:ascii="Porsche Next TT" w:eastAsia="Times New Roman" w:hAnsi="Porsche Next TT" w:cs="Porsche Next TT"/>
          <w:sz w:val="20"/>
          <w:szCs w:val="20"/>
          <w:lang w:eastAsia="en-GB"/>
        </w:rPr>
        <w:t xml:space="preserve"> </w:t>
      </w:r>
      <w:r w:rsidR="00377D85" w:rsidRPr="006C6C63">
        <w:rPr>
          <w:rFonts w:ascii="Porsche Next TT" w:eastAsia="Times New Roman" w:hAnsi="Porsche Next TT" w:cs="Porsche Next TT"/>
          <w:sz w:val="20"/>
          <w:szCs w:val="20"/>
          <w:lang w:eastAsia="en-GB"/>
        </w:rPr>
        <w:t xml:space="preserve">published </w:t>
      </w:r>
      <w:r w:rsidR="00AA6F65">
        <w:rPr>
          <w:rFonts w:ascii="Porsche Next TT" w:eastAsia="Times New Roman" w:hAnsi="Porsche Next TT" w:cs="Porsche Next TT"/>
          <w:sz w:val="20"/>
          <w:szCs w:val="20"/>
          <w:lang w:eastAsia="en-GB"/>
        </w:rPr>
        <w:t xml:space="preserve">by the Issuer, including </w:t>
      </w:r>
      <w:r w:rsidR="00377D85" w:rsidRPr="006C6C63">
        <w:rPr>
          <w:rFonts w:ascii="Porsche Next TT" w:eastAsia="Times New Roman" w:hAnsi="Porsche Next TT" w:cs="Porsche Next TT"/>
          <w:sz w:val="20"/>
          <w:szCs w:val="20"/>
          <w:lang w:eastAsia="en-GB"/>
        </w:rPr>
        <w:t xml:space="preserve">on the </w:t>
      </w:r>
      <w:r>
        <w:rPr>
          <w:rFonts w:ascii="Porsche Next TT" w:eastAsia="Times New Roman" w:hAnsi="Porsche Next TT" w:cs="Porsche Next TT"/>
          <w:sz w:val="20"/>
          <w:szCs w:val="20"/>
          <w:lang w:eastAsia="en-GB"/>
        </w:rPr>
        <w:t>Issuer’s</w:t>
      </w:r>
      <w:r w:rsidR="00377D85" w:rsidRPr="006C6C63">
        <w:rPr>
          <w:rFonts w:ascii="Porsche Next TT" w:eastAsia="Times New Roman" w:hAnsi="Porsche Next TT" w:cs="Porsche Next TT"/>
          <w:sz w:val="20"/>
          <w:szCs w:val="20"/>
          <w:lang w:eastAsia="en-GB"/>
        </w:rPr>
        <w:t xml:space="preserve"> social media channels</w:t>
      </w:r>
      <w:r w:rsidR="00377D85">
        <w:rPr>
          <w:rFonts w:ascii="Porsche Next TT" w:eastAsia="Times New Roman" w:hAnsi="Porsche Next TT" w:cs="Porsche Next TT"/>
          <w:sz w:val="20"/>
          <w:szCs w:val="20"/>
          <w:lang w:eastAsia="en-GB"/>
        </w:rPr>
        <w:t xml:space="preserve">, </w:t>
      </w:r>
      <w:r w:rsidR="00910699">
        <w:rPr>
          <w:rFonts w:ascii="Porsche Next TT" w:eastAsia="Times New Roman" w:hAnsi="Porsche Next TT" w:cs="Porsche Next TT"/>
          <w:sz w:val="20"/>
          <w:szCs w:val="20"/>
          <w:lang w:eastAsia="en-GB"/>
        </w:rPr>
        <w:t xml:space="preserve">such as </w:t>
      </w:r>
      <w:r w:rsidR="00377D85">
        <w:rPr>
          <w:rFonts w:ascii="Porsche Next TT" w:eastAsia="Times New Roman" w:hAnsi="Porsche Next TT" w:cs="Porsche Next TT"/>
          <w:sz w:val="20"/>
          <w:szCs w:val="20"/>
          <w:lang w:eastAsia="en-GB"/>
        </w:rPr>
        <w:t>Instagram and Facebook,</w:t>
      </w:r>
      <w:r w:rsidR="00377D85" w:rsidRPr="006C6C63">
        <w:rPr>
          <w:rFonts w:ascii="Porsche Next TT" w:eastAsia="Times New Roman" w:hAnsi="Porsche Next TT" w:cs="Porsche Next TT"/>
          <w:sz w:val="20"/>
          <w:szCs w:val="20"/>
          <w:lang w:eastAsia="en-GB"/>
        </w:rPr>
        <w:t xml:space="preserve"> or </w:t>
      </w:r>
      <w:r w:rsidR="00377D85">
        <w:rPr>
          <w:rFonts w:ascii="Porsche Next TT" w:eastAsia="Times New Roman" w:hAnsi="Porsche Next TT" w:cs="Porsche Next TT"/>
          <w:sz w:val="20"/>
          <w:szCs w:val="20"/>
          <w:lang w:eastAsia="en-GB"/>
        </w:rPr>
        <w:t xml:space="preserve">the </w:t>
      </w:r>
      <w:r>
        <w:rPr>
          <w:rFonts w:ascii="Porsche Next TT" w:eastAsia="Times New Roman" w:hAnsi="Porsche Next TT" w:cs="Porsche Next TT"/>
          <w:sz w:val="20"/>
          <w:szCs w:val="20"/>
          <w:lang w:eastAsia="en-GB"/>
        </w:rPr>
        <w:t>Issuer’s</w:t>
      </w:r>
      <w:r w:rsidR="00377D85">
        <w:rPr>
          <w:rFonts w:ascii="Porsche Next TT" w:eastAsia="Times New Roman" w:hAnsi="Porsche Next TT" w:cs="Porsche Next TT"/>
          <w:sz w:val="20"/>
          <w:szCs w:val="20"/>
          <w:lang w:eastAsia="en-GB"/>
        </w:rPr>
        <w:t xml:space="preserve"> </w:t>
      </w:r>
      <w:r w:rsidR="00377D85" w:rsidRPr="006C6C63">
        <w:rPr>
          <w:rFonts w:ascii="Porsche Next TT" w:eastAsia="Times New Roman" w:hAnsi="Porsche Next TT" w:cs="Porsche Next TT"/>
          <w:sz w:val="20"/>
          <w:szCs w:val="20"/>
          <w:lang w:eastAsia="en-GB"/>
        </w:rPr>
        <w:t>website (</w:t>
      </w:r>
      <w:hyperlink r:id="rId15" w:history="1">
        <w:r w:rsidR="000F75C1">
          <w:rPr>
            <w:rStyle w:val="Hyperlink"/>
            <w:rFonts w:ascii="Porsche Next TT" w:hAnsi="Porsche Next TT" w:cs="Porsche Next TT"/>
            <w:sz w:val="20"/>
            <w:szCs w:val="20"/>
          </w:rPr>
          <w:t>https://www.penskeanz.com/</w:t>
        </w:r>
      </w:hyperlink>
      <w:r w:rsidR="00377D85" w:rsidRPr="006C6C63">
        <w:rPr>
          <w:rFonts w:ascii="Porsche Next TT" w:eastAsia="Times New Roman" w:hAnsi="Porsche Next TT" w:cs="Porsche Next TT"/>
          <w:sz w:val="20"/>
          <w:szCs w:val="20"/>
          <w:lang w:eastAsia="en-GB"/>
        </w:rPr>
        <w:t>).</w:t>
      </w:r>
    </w:p>
    <w:p w14:paraId="78485D85" w14:textId="77777777" w:rsidR="008C125A" w:rsidRDefault="008C125A" w:rsidP="008C125A">
      <w:pPr>
        <w:pStyle w:val="ListParagraph"/>
        <w:spacing w:after="160" w:line="259" w:lineRule="auto"/>
        <w:rPr>
          <w:rFonts w:ascii="Porsche Next TT" w:eastAsia="Times New Roman" w:hAnsi="Porsche Next TT" w:cs="Porsche Next TT"/>
          <w:sz w:val="20"/>
          <w:szCs w:val="20"/>
          <w:lang w:eastAsia="en-GB"/>
        </w:rPr>
      </w:pPr>
    </w:p>
    <w:p w14:paraId="3B15EC9A" w14:textId="417673E1" w:rsidR="008C125A" w:rsidRDefault="008C125A" w:rsidP="008C125A">
      <w:pPr>
        <w:pStyle w:val="ListParagraph"/>
        <w:numPr>
          <w:ilvl w:val="0"/>
          <w:numId w:val="9"/>
        </w:numPr>
        <w:spacing w:after="160"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You</w:t>
      </w:r>
      <w:r w:rsidRPr="006C6C63">
        <w:rPr>
          <w:rFonts w:ascii="Porsche Next TT" w:eastAsia="Times New Roman" w:hAnsi="Porsche Next TT" w:cs="Porsche Next TT"/>
          <w:sz w:val="20"/>
          <w:szCs w:val="20"/>
          <w:lang w:eastAsia="en-GB"/>
        </w:rPr>
        <w:t xml:space="preserve"> </w:t>
      </w:r>
      <w:r w:rsidRPr="005F3FE0">
        <w:rPr>
          <w:rFonts w:ascii="Porsche Next TT" w:eastAsia="Times New Roman" w:hAnsi="Porsche Next TT" w:cs="Porsche Next TT"/>
          <w:sz w:val="20"/>
          <w:szCs w:val="20"/>
          <w:lang w:eastAsia="en-GB"/>
        </w:rPr>
        <w:t xml:space="preserve">must, at the </w:t>
      </w:r>
      <w:r>
        <w:rPr>
          <w:rFonts w:ascii="Porsche Next TT" w:eastAsia="Times New Roman" w:hAnsi="Porsche Next TT" w:cs="Porsche Next TT"/>
          <w:sz w:val="20"/>
          <w:szCs w:val="20"/>
          <w:lang w:eastAsia="en-GB"/>
        </w:rPr>
        <w:t>Issuer’s</w:t>
      </w:r>
      <w:r w:rsidRPr="005F3FE0">
        <w:rPr>
          <w:rFonts w:ascii="Porsche Next TT" w:eastAsia="Times New Roman" w:hAnsi="Porsche Next TT" w:cs="Porsche Next TT"/>
          <w:sz w:val="20"/>
          <w:szCs w:val="20"/>
          <w:lang w:eastAsia="en-GB"/>
        </w:rPr>
        <w:t xml:space="preserve"> reasonable request, participate in any promotion activity (such as publicity and photography) relating to the fulfilment of the </w:t>
      </w:r>
      <w:r>
        <w:rPr>
          <w:rFonts w:ascii="Porsche Next TT" w:eastAsia="Times New Roman" w:hAnsi="Porsche Next TT" w:cs="Porsche Next TT"/>
          <w:sz w:val="20"/>
          <w:szCs w:val="20"/>
          <w:lang w:eastAsia="en-GB"/>
        </w:rPr>
        <w:t>Voucher</w:t>
      </w:r>
      <w:r w:rsidRPr="005F3FE0">
        <w:rPr>
          <w:rFonts w:ascii="Porsche Next TT" w:eastAsia="Times New Roman" w:hAnsi="Porsche Next TT" w:cs="Porsche Next TT"/>
          <w:sz w:val="20"/>
          <w:szCs w:val="20"/>
          <w:lang w:eastAsia="en-GB"/>
        </w:rPr>
        <w:t xml:space="preserve">, free of charge, and </w:t>
      </w:r>
      <w:r>
        <w:rPr>
          <w:rFonts w:ascii="Porsche Next TT" w:eastAsia="Times New Roman" w:hAnsi="Porsche Next TT" w:cs="Porsche Next TT"/>
          <w:sz w:val="20"/>
          <w:szCs w:val="20"/>
          <w:lang w:eastAsia="en-GB"/>
        </w:rPr>
        <w:t>you</w:t>
      </w:r>
      <w:r w:rsidRPr="005F3FE0">
        <w:rPr>
          <w:rFonts w:ascii="Porsche Next TT" w:eastAsia="Times New Roman" w:hAnsi="Porsche Next TT" w:cs="Porsche Next TT"/>
          <w:sz w:val="20"/>
          <w:szCs w:val="20"/>
          <w:lang w:eastAsia="en-GB"/>
        </w:rPr>
        <w:t xml:space="preserve"> consent to the </w:t>
      </w:r>
      <w:r>
        <w:rPr>
          <w:rFonts w:ascii="Porsche Next TT" w:eastAsia="Times New Roman" w:hAnsi="Porsche Next TT" w:cs="Porsche Next TT"/>
          <w:sz w:val="20"/>
          <w:szCs w:val="20"/>
          <w:lang w:eastAsia="en-GB"/>
        </w:rPr>
        <w:t>Issuer</w:t>
      </w:r>
      <w:r w:rsidRPr="005F3FE0">
        <w:rPr>
          <w:rFonts w:ascii="Porsche Next TT" w:eastAsia="Times New Roman" w:hAnsi="Porsche Next TT" w:cs="Porsche Next TT"/>
          <w:sz w:val="20"/>
          <w:szCs w:val="20"/>
          <w:lang w:eastAsia="en-GB"/>
        </w:rPr>
        <w:t xml:space="preserve"> using </w:t>
      </w:r>
      <w:r>
        <w:rPr>
          <w:rFonts w:ascii="Porsche Next TT" w:eastAsia="Times New Roman" w:hAnsi="Porsche Next TT" w:cs="Porsche Next TT"/>
          <w:sz w:val="20"/>
          <w:szCs w:val="20"/>
          <w:lang w:eastAsia="en-GB"/>
        </w:rPr>
        <w:t>your</w:t>
      </w:r>
      <w:r w:rsidRPr="005F3FE0">
        <w:rPr>
          <w:rFonts w:ascii="Porsche Next TT" w:eastAsia="Times New Roman" w:hAnsi="Porsche Next TT" w:cs="Porsche Next TT"/>
          <w:sz w:val="20"/>
          <w:szCs w:val="20"/>
          <w:lang w:eastAsia="en-GB"/>
        </w:rPr>
        <w:t xml:space="preserve"> name and imagery in any future promotional material</w:t>
      </w:r>
      <w:r>
        <w:rPr>
          <w:rFonts w:ascii="Porsche Next TT" w:eastAsia="Times New Roman" w:hAnsi="Porsche Next TT" w:cs="Porsche Next TT"/>
          <w:sz w:val="20"/>
          <w:szCs w:val="20"/>
          <w:lang w:eastAsia="en-GB"/>
        </w:rPr>
        <w:t xml:space="preserve"> of a similar nature</w:t>
      </w:r>
      <w:r w:rsidRPr="005F3FE0">
        <w:rPr>
          <w:rFonts w:ascii="Porsche Next TT" w:eastAsia="Times New Roman" w:hAnsi="Porsche Next TT" w:cs="Porsche Next TT"/>
          <w:sz w:val="20"/>
          <w:szCs w:val="20"/>
          <w:lang w:eastAsia="en-GB"/>
        </w:rPr>
        <w:t>.</w:t>
      </w:r>
    </w:p>
    <w:p w14:paraId="3C1E6814" w14:textId="77777777" w:rsidR="00377D85" w:rsidRPr="001B6EF8" w:rsidRDefault="00377D85" w:rsidP="00377D85">
      <w:pPr>
        <w:spacing w:after="240"/>
        <w:outlineLvl w:val="4"/>
        <w:rPr>
          <w:rFonts w:ascii="Porsche Next TT" w:hAnsi="Porsche Next TT" w:cs="Porsche Next TT"/>
          <w:b/>
          <w:bCs/>
          <w:sz w:val="20"/>
          <w:szCs w:val="20"/>
        </w:rPr>
      </w:pPr>
      <w:r>
        <w:rPr>
          <w:rFonts w:ascii="Porsche Next TT" w:hAnsi="Porsche Next TT" w:cs="Porsche Next TT"/>
          <w:b/>
          <w:bCs/>
          <w:sz w:val="20"/>
          <w:szCs w:val="20"/>
        </w:rPr>
        <w:t>GENERAL</w:t>
      </w:r>
    </w:p>
    <w:p w14:paraId="758B89F3" w14:textId="0BBEFF45" w:rsidR="00377D85" w:rsidRPr="00BF3377" w:rsidRDefault="00377D85" w:rsidP="00377D8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BF3377">
        <w:rPr>
          <w:rFonts w:ascii="Porsche Next TT" w:eastAsia="Times New Roman" w:hAnsi="Porsche Next TT" w:cs="Porsche Next TT"/>
          <w:sz w:val="20"/>
          <w:szCs w:val="20"/>
          <w:lang w:eastAsia="en-GB"/>
        </w:rPr>
        <w:t xml:space="preserve">In the case of the intervention of any outside act, agent or event which prevents or significantly hinders the </w:t>
      </w:r>
      <w:r w:rsidR="00FB6E06">
        <w:rPr>
          <w:rFonts w:ascii="Porsche Next TT" w:eastAsia="Times New Roman" w:hAnsi="Porsche Next TT" w:cs="Porsche Next TT"/>
          <w:sz w:val="20"/>
          <w:szCs w:val="20"/>
          <w:lang w:eastAsia="en-GB"/>
        </w:rPr>
        <w:t>Issuer’s</w:t>
      </w:r>
      <w:r w:rsidRPr="00BF3377">
        <w:rPr>
          <w:rFonts w:ascii="Porsche Next TT" w:eastAsia="Times New Roman" w:hAnsi="Porsche Next TT" w:cs="Porsche Next TT"/>
          <w:sz w:val="20"/>
          <w:szCs w:val="20"/>
          <w:lang w:eastAsia="en-GB"/>
        </w:rPr>
        <w:t xml:space="preserve"> ability to </w:t>
      </w:r>
      <w:r w:rsidR="00D87FCD">
        <w:rPr>
          <w:rFonts w:ascii="Porsche Next TT" w:eastAsia="Times New Roman" w:hAnsi="Porsche Next TT" w:cs="Porsche Next TT"/>
          <w:sz w:val="20"/>
          <w:szCs w:val="20"/>
          <w:lang w:eastAsia="en-GB"/>
        </w:rPr>
        <w:t>perform</w:t>
      </w:r>
      <w:r w:rsidR="00FB6E06">
        <w:rPr>
          <w:rFonts w:ascii="Porsche Next TT" w:eastAsia="Times New Roman" w:hAnsi="Porsche Next TT" w:cs="Porsche Next TT"/>
          <w:sz w:val="20"/>
          <w:szCs w:val="20"/>
          <w:lang w:eastAsia="en-GB"/>
        </w:rPr>
        <w:t xml:space="preserve"> the Voucher Services</w:t>
      </w:r>
      <w:r w:rsidRPr="00BF3377">
        <w:rPr>
          <w:rFonts w:ascii="Porsche Next TT" w:eastAsia="Times New Roman" w:hAnsi="Porsche Next TT" w:cs="Porsche Next TT"/>
          <w:sz w:val="20"/>
          <w:szCs w:val="20"/>
          <w:lang w:eastAsia="en-GB"/>
        </w:rPr>
        <w:t xml:space="preserve"> in the manner described in these </w:t>
      </w:r>
      <w:r w:rsidR="00DB18A9">
        <w:rPr>
          <w:rFonts w:ascii="Porsche Next TT" w:eastAsia="Times New Roman" w:hAnsi="Porsche Next TT" w:cs="Porsche Next TT"/>
          <w:sz w:val="20"/>
          <w:szCs w:val="20"/>
          <w:lang w:eastAsia="en-GB"/>
        </w:rPr>
        <w:t>terms and conditions</w:t>
      </w:r>
      <w:r w:rsidRPr="00BF3377">
        <w:rPr>
          <w:rFonts w:ascii="Porsche Next TT" w:eastAsia="Times New Roman" w:hAnsi="Porsche Next TT" w:cs="Porsche Next TT"/>
          <w:sz w:val="20"/>
          <w:szCs w:val="20"/>
          <w:lang w:eastAsia="en-GB"/>
        </w:rPr>
        <w:t xml:space="preserve">, including but not limited to pandemic, epidemic, vandalism, power failures, tempests, natural disasters, acts of God, civil unrest, strike, war or act of terrorism, the </w:t>
      </w:r>
      <w:r w:rsidR="00FD0B04">
        <w:rPr>
          <w:rFonts w:ascii="Porsche Next TT" w:eastAsia="Times New Roman" w:hAnsi="Porsche Next TT" w:cs="Porsche Next TT"/>
          <w:sz w:val="20"/>
          <w:szCs w:val="20"/>
          <w:lang w:eastAsia="en-GB"/>
        </w:rPr>
        <w:t>Issuer</w:t>
      </w:r>
      <w:r w:rsidRPr="00BF3377">
        <w:rPr>
          <w:rFonts w:ascii="Porsche Next TT" w:eastAsia="Times New Roman" w:hAnsi="Porsche Next TT" w:cs="Porsche Next TT"/>
          <w:sz w:val="20"/>
          <w:szCs w:val="20"/>
          <w:lang w:eastAsia="en-GB"/>
        </w:rPr>
        <w:t xml:space="preserve"> may </w:t>
      </w:r>
      <w:r w:rsidR="00FD0B04">
        <w:rPr>
          <w:rFonts w:ascii="Porsche Next TT" w:eastAsia="Times New Roman" w:hAnsi="Porsche Next TT" w:cs="Porsche Next TT"/>
          <w:sz w:val="20"/>
          <w:szCs w:val="20"/>
          <w:lang w:eastAsia="en-GB"/>
        </w:rPr>
        <w:t>at</w:t>
      </w:r>
      <w:r w:rsidRPr="00BF3377">
        <w:rPr>
          <w:rFonts w:ascii="Porsche Next TT" w:eastAsia="Times New Roman" w:hAnsi="Porsche Next TT" w:cs="Porsche Next TT"/>
          <w:sz w:val="20"/>
          <w:szCs w:val="20"/>
          <w:lang w:eastAsia="en-GB"/>
        </w:rPr>
        <w:t xml:space="preserve"> its absolute discretion </w:t>
      </w:r>
      <w:r w:rsidR="00FD0B04">
        <w:rPr>
          <w:rFonts w:ascii="Porsche Next TT" w:eastAsia="Times New Roman" w:hAnsi="Porsche Next TT" w:cs="Porsche Next TT"/>
          <w:sz w:val="20"/>
          <w:szCs w:val="20"/>
          <w:lang w:eastAsia="en-GB"/>
        </w:rPr>
        <w:t>suspend its obligation to complete the Voucher Services</w:t>
      </w:r>
      <w:r w:rsidR="008D73E3">
        <w:rPr>
          <w:rFonts w:ascii="Porsche Next TT" w:eastAsia="Times New Roman" w:hAnsi="Porsche Next TT" w:cs="Porsche Next TT"/>
          <w:sz w:val="20"/>
          <w:szCs w:val="20"/>
          <w:lang w:eastAsia="en-GB"/>
        </w:rPr>
        <w:t xml:space="preserve"> </w:t>
      </w:r>
      <w:r w:rsidR="00F852F0" w:rsidRPr="00F852F0">
        <w:rPr>
          <w:rFonts w:ascii="Porsche Next TT" w:eastAsia="Times New Roman" w:hAnsi="Porsche Next TT" w:cs="Porsche Next TT"/>
          <w:sz w:val="20"/>
          <w:szCs w:val="20"/>
          <w:lang w:eastAsia="en-GB"/>
        </w:rPr>
        <w:t xml:space="preserve">but only so far as, and for so long as, the performance of </w:t>
      </w:r>
      <w:r w:rsidR="00EB0FFC">
        <w:rPr>
          <w:rFonts w:ascii="Porsche Next TT" w:eastAsia="Times New Roman" w:hAnsi="Porsche Next TT" w:cs="Porsche Next TT"/>
          <w:sz w:val="20"/>
          <w:szCs w:val="20"/>
          <w:lang w:eastAsia="en-GB"/>
        </w:rPr>
        <w:t>Voucher Services by the Issuer</w:t>
      </w:r>
      <w:r w:rsidR="00F852F0" w:rsidRPr="00F852F0">
        <w:rPr>
          <w:rFonts w:ascii="Porsche Next TT" w:eastAsia="Times New Roman" w:hAnsi="Porsche Next TT" w:cs="Porsche Next TT"/>
          <w:sz w:val="20"/>
          <w:szCs w:val="20"/>
          <w:lang w:eastAsia="en-GB"/>
        </w:rPr>
        <w:t xml:space="preserve"> is affected by </w:t>
      </w:r>
      <w:r w:rsidR="00787211">
        <w:rPr>
          <w:rFonts w:ascii="Porsche Next TT" w:eastAsia="Times New Roman" w:hAnsi="Porsche Next TT" w:cs="Porsche Next TT"/>
          <w:sz w:val="20"/>
          <w:szCs w:val="20"/>
          <w:lang w:eastAsia="en-GB"/>
        </w:rPr>
        <w:t>such event</w:t>
      </w:r>
      <w:r w:rsidR="00F852F0">
        <w:rPr>
          <w:rFonts w:ascii="Porsche Next TT" w:eastAsia="Times New Roman" w:hAnsi="Porsche Next TT" w:cs="Porsche Next TT"/>
          <w:sz w:val="20"/>
          <w:szCs w:val="20"/>
          <w:lang w:eastAsia="en-GB"/>
        </w:rPr>
        <w:t xml:space="preserve">, </w:t>
      </w:r>
      <w:r w:rsidRPr="00BF3377">
        <w:rPr>
          <w:rFonts w:ascii="Porsche Next TT" w:eastAsia="Times New Roman" w:hAnsi="Porsche Next TT" w:cs="Porsche Next TT"/>
          <w:sz w:val="20"/>
          <w:szCs w:val="20"/>
          <w:lang w:eastAsia="en-GB"/>
        </w:rPr>
        <w:t>subject to any written directions given under any law or regulation.</w:t>
      </w:r>
    </w:p>
    <w:p w14:paraId="76E999EA" w14:textId="77777777" w:rsidR="00374CED" w:rsidRDefault="00374CED" w:rsidP="00374CED">
      <w:pPr>
        <w:pStyle w:val="ListParagraph"/>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p>
    <w:p w14:paraId="6C27279C" w14:textId="6CBBAD05" w:rsidR="00377D85" w:rsidRPr="00780205" w:rsidRDefault="00377D85" w:rsidP="00780205">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752D9B">
        <w:rPr>
          <w:rFonts w:ascii="Porsche Next TT" w:eastAsia="Times New Roman" w:hAnsi="Porsche Next TT" w:cs="Porsche Next TT"/>
          <w:sz w:val="20"/>
          <w:szCs w:val="20"/>
          <w:lang w:eastAsia="en-GB"/>
        </w:rPr>
        <w:t xml:space="preserve">The </w:t>
      </w:r>
      <w:r w:rsidR="00B0685B">
        <w:rPr>
          <w:rFonts w:ascii="Porsche Next TT" w:eastAsia="Times New Roman" w:hAnsi="Porsche Next TT" w:cs="Porsche Next TT"/>
          <w:sz w:val="20"/>
          <w:szCs w:val="20"/>
          <w:lang w:eastAsia="en-GB"/>
        </w:rPr>
        <w:t>Issuer</w:t>
      </w:r>
      <w:r w:rsidRPr="00752D9B">
        <w:rPr>
          <w:rFonts w:ascii="Porsche Next TT" w:eastAsia="Times New Roman" w:hAnsi="Porsche Next TT" w:cs="Porsche Next TT"/>
          <w:sz w:val="20"/>
          <w:szCs w:val="20"/>
          <w:lang w:eastAsia="en-GB"/>
        </w:rPr>
        <w:t xml:space="preserve"> may vary the</w:t>
      </w:r>
      <w:r>
        <w:rPr>
          <w:rFonts w:ascii="Porsche Next TT" w:eastAsia="Times New Roman" w:hAnsi="Porsche Next TT" w:cs="Porsche Next TT"/>
          <w:sz w:val="20"/>
          <w:szCs w:val="20"/>
          <w:lang w:eastAsia="en-GB"/>
        </w:rPr>
        <w:t>se</w:t>
      </w:r>
      <w:r w:rsidRPr="00752D9B">
        <w:rPr>
          <w:rFonts w:ascii="Porsche Next TT" w:eastAsia="Times New Roman" w:hAnsi="Porsche Next TT" w:cs="Porsche Next TT"/>
          <w:sz w:val="20"/>
          <w:szCs w:val="20"/>
          <w:lang w:eastAsia="en-GB"/>
        </w:rPr>
        <w:t xml:space="preserve"> </w:t>
      </w:r>
      <w:r w:rsidR="00B0685B">
        <w:rPr>
          <w:rFonts w:ascii="Porsche Next TT" w:eastAsia="Times New Roman" w:hAnsi="Porsche Next TT" w:cs="Porsche Next TT"/>
          <w:sz w:val="20"/>
          <w:szCs w:val="20"/>
          <w:lang w:eastAsia="en-GB"/>
        </w:rPr>
        <w:t xml:space="preserve">terms and conditions at </w:t>
      </w:r>
      <w:r w:rsidRPr="00752D9B">
        <w:rPr>
          <w:rFonts w:ascii="Porsche Next TT" w:eastAsia="Times New Roman" w:hAnsi="Porsche Next TT" w:cs="Porsche Next TT"/>
          <w:sz w:val="20"/>
          <w:szCs w:val="20"/>
          <w:lang w:eastAsia="en-GB"/>
        </w:rPr>
        <w:t xml:space="preserve">any time. </w:t>
      </w:r>
      <w:r w:rsidRPr="00752D9B">
        <w:rPr>
          <w:rFonts w:ascii="Porsche Next TT" w:eastAsia="Times New Roman" w:hAnsi="Porsche Next TT" w:cs="Porsche Next TT"/>
          <w:sz w:val="20"/>
          <w:szCs w:val="20"/>
          <w:lang w:eastAsia="en-GB"/>
        </w:rPr>
        <w:br/>
      </w:r>
    </w:p>
    <w:p w14:paraId="7AC2A502" w14:textId="77777777" w:rsidR="00374CED" w:rsidRPr="00EE41BC" w:rsidRDefault="00374CED" w:rsidP="00374CED">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Pr>
          <w:rFonts w:ascii="Porsche Next TT" w:eastAsia="Times New Roman" w:hAnsi="Porsche Next TT" w:cs="Porsche Next TT"/>
          <w:sz w:val="20"/>
          <w:szCs w:val="20"/>
          <w:lang w:eastAsia="en-GB"/>
        </w:rPr>
        <w:t>You</w:t>
      </w:r>
      <w:r w:rsidRPr="00FF049E">
        <w:rPr>
          <w:rFonts w:ascii="Porsche Next TT" w:eastAsia="Times New Roman" w:hAnsi="Porsche Next TT" w:cs="Porsche Next TT"/>
          <w:sz w:val="20"/>
          <w:szCs w:val="20"/>
          <w:lang w:eastAsia="en-GB"/>
        </w:rPr>
        <w:t xml:space="preserve"> may access, change and/or update </w:t>
      </w:r>
      <w:r>
        <w:rPr>
          <w:rFonts w:ascii="Porsche Next TT" w:eastAsia="Times New Roman" w:hAnsi="Porsche Next TT" w:cs="Porsche Next TT"/>
          <w:sz w:val="20"/>
          <w:szCs w:val="20"/>
          <w:lang w:eastAsia="en-GB"/>
        </w:rPr>
        <w:t>your</w:t>
      </w:r>
      <w:r w:rsidRPr="00FF049E">
        <w:rPr>
          <w:rFonts w:ascii="Porsche Next TT" w:eastAsia="Times New Roman" w:hAnsi="Porsche Next TT" w:cs="Porsche Next TT"/>
          <w:sz w:val="20"/>
          <w:szCs w:val="20"/>
          <w:lang w:eastAsia="en-GB"/>
        </w:rPr>
        <w:t xml:space="preserve"> personal information and obtain a copy of the </w:t>
      </w:r>
      <w:r>
        <w:rPr>
          <w:rFonts w:ascii="Porsche Next TT" w:eastAsia="Times New Roman" w:hAnsi="Porsche Next TT" w:cs="Porsche Next TT"/>
          <w:sz w:val="20"/>
          <w:szCs w:val="20"/>
          <w:lang w:eastAsia="en-GB"/>
        </w:rPr>
        <w:t>Issuer’s</w:t>
      </w:r>
      <w:r w:rsidRPr="00FF049E">
        <w:rPr>
          <w:rFonts w:ascii="Porsche Next TT" w:eastAsia="Times New Roman" w:hAnsi="Porsche Next TT" w:cs="Porsche Next TT"/>
          <w:sz w:val="20"/>
          <w:szCs w:val="20"/>
          <w:lang w:eastAsia="en-GB"/>
        </w:rPr>
        <w:t xml:space="preserve"> privacy policy by contacting the </w:t>
      </w:r>
      <w:r>
        <w:rPr>
          <w:rFonts w:ascii="Porsche Next TT" w:eastAsia="Times New Roman" w:hAnsi="Porsche Next TT" w:cs="Porsche Next TT"/>
          <w:sz w:val="20"/>
          <w:szCs w:val="20"/>
          <w:lang w:eastAsia="en-GB"/>
        </w:rPr>
        <w:t>Issuer</w:t>
      </w:r>
      <w:r w:rsidRPr="00FF049E">
        <w:rPr>
          <w:rFonts w:ascii="Porsche Next TT" w:eastAsia="Times New Roman" w:hAnsi="Porsche Next TT" w:cs="Porsche Next TT"/>
          <w:sz w:val="20"/>
          <w:szCs w:val="20"/>
          <w:lang w:eastAsia="en-GB"/>
        </w:rPr>
        <w:t xml:space="preserve"> via </w:t>
      </w:r>
      <w:hyperlink r:id="rId16" w:history="1">
        <w:r w:rsidRPr="00406F17">
          <w:rPr>
            <w:rStyle w:val="Hyperlink"/>
            <w:rFonts w:ascii="Porsche Next TT" w:eastAsia="Times New Roman" w:hAnsi="Porsche Next TT" w:cs="Porsche Next TT"/>
            <w:sz w:val="20"/>
            <w:szCs w:val="20"/>
            <w:lang w:eastAsia="en-GB"/>
          </w:rPr>
          <w:t>privacy@penske.com.au</w:t>
        </w:r>
      </w:hyperlink>
      <w:r>
        <w:rPr>
          <w:rFonts w:ascii="Porsche Next TT" w:eastAsia="Times New Roman" w:hAnsi="Porsche Next TT" w:cs="Porsche Next TT"/>
          <w:sz w:val="20"/>
          <w:szCs w:val="20"/>
          <w:lang w:eastAsia="en-GB"/>
        </w:rPr>
        <w:t>.</w:t>
      </w:r>
    </w:p>
    <w:p w14:paraId="27DC7611" w14:textId="77777777" w:rsidR="00374CED" w:rsidRDefault="00374CED" w:rsidP="00374CED">
      <w:pPr>
        <w:pStyle w:val="ListParagraph"/>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p>
    <w:p w14:paraId="62C4EE2D" w14:textId="63187B16" w:rsidR="00377D85" w:rsidRPr="00A50910" w:rsidRDefault="00377D85" w:rsidP="00245044">
      <w:pPr>
        <w:pStyle w:val="ListParagraph"/>
        <w:numPr>
          <w:ilvl w:val="0"/>
          <w:numId w:val="9"/>
        </w:numPr>
        <w:shd w:val="clear" w:color="auto" w:fill="FFFFFF"/>
        <w:spacing w:before="100" w:beforeAutospacing="1" w:after="100" w:afterAutospacing="1" w:line="259" w:lineRule="auto"/>
        <w:rPr>
          <w:rFonts w:ascii="Porsche Next TT" w:eastAsia="Times New Roman" w:hAnsi="Porsche Next TT" w:cs="Porsche Next TT"/>
          <w:sz w:val="20"/>
          <w:szCs w:val="20"/>
          <w:lang w:eastAsia="en-GB"/>
        </w:rPr>
      </w:pPr>
      <w:r w:rsidRPr="005B0D51">
        <w:rPr>
          <w:rFonts w:ascii="Porsche Next TT" w:eastAsia="Times New Roman" w:hAnsi="Porsche Next TT" w:cs="Porsche Next TT"/>
          <w:sz w:val="20"/>
          <w:szCs w:val="20"/>
          <w:lang w:eastAsia="en-GB"/>
        </w:rPr>
        <w:t xml:space="preserve">The </w:t>
      </w:r>
      <w:r w:rsidR="004C6BDC">
        <w:rPr>
          <w:rFonts w:ascii="Porsche Next TT" w:eastAsia="Times New Roman" w:hAnsi="Porsche Next TT" w:cs="Porsche Next TT"/>
          <w:sz w:val="20"/>
          <w:szCs w:val="20"/>
          <w:lang w:eastAsia="en-GB"/>
        </w:rPr>
        <w:t>Voucher</w:t>
      </w:r>
      <w:r w:rsidRPr="005B0D51">
        <w:rPr>
          <w:rFonts w:ascii="Porsche Next TT" w:eastAsia="Times New Roman" w:hAnsi="Porsche Next TT" w:cs="Porsche Next TT"/>
          <w:sz w:val="20"/>
          <w:szCs w:val="20"/>
          <w:lang w:eastAsia="en-GB"/>
        </w:rPr>
        <w:t xml:space="preserve">, and these </w:t>
      </w:r>
      <w:r w:rsidR="004C6BDC">
        <w:rPr>
          <w:rFonts w:ascii="Porsche Next TT" w:eastAsia="Times New Roman" w:hAnsi="Porsche Next TT" w:cs="Porsche Next TT"/>
          <w:sz w:val="20"/>
          <w:szCs w:val="20"/>
          <w:lang w:eastAsia="en-GB"/>
        </w:rPr>
        <w:t>terms and conditions</w:t>
      </w:r>
      <w:r w:rsidRPr="005B0D51">
        <w:rPr>
          <w:rFonts w:ascii="Porsche Next TT" w:eastAsia="Times New Roman" w:hAnsi="Porsche Next TT" w:cs="Porsche Next TT"/>
          <w:sz w:val="20"/>
          <w:szCs w:val="20"/>
          <w:lang w:eastAsia="en-GB"/>
        </w:rPr>
        <w:t xml:space="preserve"> are governed by the laws in force in Victoria, Australia. Each eligible participant hereby submits to the exclusive jurisdiction of the courts of Victoria, Australia for the resolution of any issue, dispute or matter arising under or in connection with </w:t>
      </w:r>
      <w:r w:rsidR="00DF5D71">
        <w:rPr>
          <w:rFonts w:ascii="Porsche Next TT" w:eastAsia="Times New Roman" w:hAnsi="Porsche Next TT" w:cs="Porsche Next TT"/>
          <w:sz w:val="20"/>
          <w:szCs w:val="20"/>
          <w:lang w:eastAsia="en-GB"/>
        </w:rPr>
        <w:t>Voucher</w:t>
      </w:r>
      <w:r w:rsidRPr="005B0D51">
        <w:rPr>
          <w:rFonts w:ascii="Porsche Next TT" w:eastAsia="Times New Roman" w:hAnsi="Porsche Next TT" w:cs="Porsche Next TT"/>
          <w:sz w:val="20"/>
          <w:szCs w:val="20"/>
          <w:lang w:eastAsia="en-GB"/>
        </w:rPr>
        <w:t xml:space="preserve"> and these </w:t>
      </w:r>
      <w:r w:rsidR="00DD36D6">
        <w:rPr>
          <w:rFonts w:ascii="Porsche Next TT" w:eastAsia="Times New Roman" w:hAnsi="Porsche Next TT" w:cs="Porsche Next TT"/>
          <w:sz w:val="20"/>
          <w:szCs w:val="20"/>
          <w:lang w:eastAsia="en-GB"/>
        </w:rPr>
        <w:t>terms and conditions</w:t>
      </w:r>
      <w:r w:rsidRPr="005B0D51">
        <w:rPr>
          <w:rFonts w:ascii="Porsche Next TT" w:eastAsia="Times New Roman" w:hAnsi="Porsche Next TT" w:cs="Porsche Next TT"/>
          <w:sz w:val="20"/>
          <w:szCs w:val="20"/>
          <w:lang w:eastAsia="en-GB"/>
        </w:rPr>
        <w:t>.</w:t>
      </w:r>
    </w:p>
    <w:sectPr w:rsidR="00377D85" w:rsidRPr="00A50910" w:rsidSect="00573EDB">
      <w:headerReference w:type="default" r:id="rId17"/>
      <w:footerReference w:type="default" r:id="rId18"/>
      <w:pgSz w:w="11900" w:h="16840"/>
      <w:pgMar w:top="1985" w:right="1412" w:bottom="851" w:left="1134" w:header="567"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F24B" w14:textId="77777777" w:rsidR="00D74846" w:rsidRDefault="00D74846" w:rsidP="0064168B">
      <w:r>
        <w:separator/>
      </w:r>
    </w:p>
  </w:endnote>
  <w:endnote w:type="continuationSeparator" w:id="0">
    <w:p w14:paraId="6155AC7E" w14:textId="77777777" w:rsidR="00D74846" w:rsidRDefault="00D74846" w:rsidP="0064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rporateS-Light">
    <w:altName w:val="Calibri"/>
    <w:panose1 w:val="00000000000000000000"/>
    <w:charset w:val="4D"/>
    <w:family w:val="auto"/>
    <w:notTrueType/>
    <w:pitch w:val="default"/>
    <w:sig w:usb0="00000003" w:usb1="00000000" w:usb2="00000000" w:usb3="00000000" w:csb0="00000001" w:csb1="00000000"/>
  </w:font>
  <w:font w:name="Porsche Next TT">
    <w:altName w:val="Calibri"/>
    <w:charset w:val="00"/>
    <w:family w:val="swiss"/>
    <w:pitch w:val="variable"/>
    <w:sig w:usb0="A10002FF" w:usb1="4000607B" w:usb2="00000008" w:usb3="00000000" w:csb0="0000009F" w:csb1="00000000"/>
  </w:font>
  <w:font w:name="Porsche Next Thin">
    <w:altName w:val="Calibri"/>
    <w:panose1 w:val="00000000000000000000"/>
    <w:charset w:val="00"/>
    <w:family w:val="swiss"/>
    <w:notTrueType/>
    <w:pitch w:val="variable"/>
    <w:sig w:usb0="A10002FF" w:usb1="40006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672845"/>
      <w:docPartObj>
        <w:docPartGallery w:val="Page Numbers (Bottom of Page)"/>
        <w:docPartUnique/>
      </w:docPartObj>
    </w:sdtPr>
    <w:sdtEndPr>
      <w:rPr>
        <w:noProof/>
      </w:rPr>
    </w:sdtEndPr>
    <w:sdtContent>
      <w:p w14:paraId="6F834097" w14:textId="56775E3A" w:rsidR="00D05E6C" w:rsidRDefault="00D05E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8752A" w14:textId="77777777" w:rsidR="00A10642" w:rsidRDefault="00A10642" w:rsidP="00024E07">
    <w:pPr>
      <w:pStyle w:val="Footer"/>
      <w:spacing w:before="60"/>
      <w:jc w:val="center"/>
      <w:rPr>
        <w:noProof/>
        <w:sz w:val="14"/>
        <w:szCs w:val="14"/>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EB0A" w14:textId="77777777" w:rsidR="00D74846" w:rsidRDefault="00D74846" w:rsidP="0064168B">
      <w:r>
        <w:separator/>
      </w:r>
    </w:p>
  </w:footnote>
  <w:footnote w:type="continuationSeparator" w:id="0">
    <w:p w14:paraId="4554800C" w14:textId="77777777" w:rsidR="00D74846" w:rsidRDefault="00D74846" w:rsidP="0064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9897" w14:textId="1834BAC2" w:rsidR="00016FDB" w:rsidRDefault="00016FDB" w:rsidP="00492AEB">
    <w:pPr>
      <w:pStyle w:val="Header"/>
      <w:tabs>
        <w:tab w:val="left" w:pos="8080"/>
      </w:tabs>
      <w:ind w:left="-142"/>
      <w:rPr>
        <w:noProof/>
        <w:lang w:val="en-AU" w:eastAsia="en-AU"/>
      </w:rPr>
    </w:pPr>
  </w:p>
  <w:p w14:paraId="41521929" w14:textId="514FDC8B" w:rsidR="00024E07" w:rsidRDefault="00024E07" w:rsidP="00024E07">
    <w:pPr>
      <w:pStyle w:val="Header"/>
      <w:tabs>
        <w:tab w:val="left" w:pos="8080"/>
      </w:tabs>
      <w:ind w:left="7797"/>
    </w:pPr>
  </w:p>
  <w:p w14:paraId="1C3C87EC" w14:textId="77777777" w:rsidR="00F50229" w:rsidRDefault="00F50229" w:rsidP="00024E07">
    <w:pPr>
      <w:pStyle w:val="Header"/>
      <w:tabs>
        <w:tab w:val="left" w:pos="8080"/>
      </w:tabs>
      <w:ind w:left="7797"/>
    </w:pPr>
  </w:p>
  <w:p w14:paraId="3289F20F" w14:textId="77777777" w:rsidR="00F50229" w:rsidRDefault="00F50229" w:rsidP="00024E07">
    <w:pPr>
      <w:pStyle w:val="Header"/>
      <w:tabs>
        <w:tab w:val="left" w:pos="8080"/>
      </w:tabs>
      <w:ind w:left="7797"/>
    </w:pPr>
  </w:p>
  <w:p w14:paraId="3D40CDB9" w14:textId="77777777" w:rsidR="00F50229" w:rsidRDefault="00F50229" w:rsidP="00024E07">
    <w:pPr>
      <w:pStyle w:val="Header"/>
      <w:tabs>
        <w:tab w:val="left" w:pos="8080"/>
      </w:tabs>
      <w:ind w:left="7797"/>
    </w:pPr>
  </w:p>
  <w:p w14:paraId="62CC2387" w14:textId="77777777" w:rsidR="00F50229" w:rsidRDefault="00F50229" w:rsidP="00024E07">
    <w:pPr>
      <w:pStyle w:val="Header"/>
      <w:tabs>
        <w:tab w:val="left" w:pos="8080"/>
      </w:tabs>
      <w:ind w:left="7797"/>
    </w:pPr>
  </w:p>
  <w:p w14:paraId="45FE5B1E" w14:textId="49FA5AB3" w:rsidR="00F50229" w:rsidRDefault="00F50229" w:rsidP="00024E07">
    <w:pPr>
      <w:pStyle w:val="Header"/>
      <w:tabs>
        <w:tab w:val="left" w:pos="8080"/>
      </w:tabs>
      <w:ind w:left="7797"/>
    </w:pPr>
    <w:r>
      <w:rPr>
        <w:noProof/>
        <w:lang w:val="en-AU" w:eastAsia="en-AU"/>
      </w:rPr>
      <w:drawing>
        <wp:anchor distT="0" distB="0" distL="114300" distR="114300" simplePos="0" relativeHeight="251661312" behindDoc="1" locked="1" layoutInCell="1" allowOverlap="1" wp14:anchorId="247665D6" wp14:editId="41B132A3">
          <wp:simplePos x="0" y="0"/>
          <wp:positionH relativeFrom="margin">
            <wp:posOffset>-60325</wp:posOffset>
          </wp:positionH>
          <wp:positionV relativeFrom="page">
            <wp:posOffset>476885</wp:posOffset>
          </wp:positionV>
          <wp:extent cx="6217920" cy="561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217920" cy="561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AA0"/>
    <w:multiLevelType w:val="hybridMultilevel"/>
    <w:tmpl w:val="86AE31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635A18"/>
    <w:multiLevelType w:val="hybridMultilevel"/>
    <w:tmpl w:val="EE0853FC"/>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B942F9A"/>
    <w:multiLevelType w:val="hybridMultilevel"/>
    <w:tmpl w:val="0B88D9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EB71A73"/>
    <w:multiLevelType w:val="hybridMultilevel"/>
    <w:tmpl w:val="DEFACE2A"/>
    <w:lvl w:ilvl="0" w:tplc="0C090017">
      <w:start w:val="1"/>
      <w:numFmt w:val="lowerLetter"/>
      <w:lvlText w:val="%1)"/>
      <w:lvlJc w:val="left"/>
      <w:pPr>
        <w:ind w:left="1080" w:hanging="360"/>
      </w:pPr>
      <w:rPr>
        <w:b w:val="0"/>
        <w:bCs w:val="0"/>
        <w:sz w:val="20"/>
        <w:szCs w:val="20"/>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BA4461A"/>
    <w:multiLevelType w:val="hybridMultilevel"/>
    <w:tmpl w:val="0B88D9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F7D54E0"/>
    <w:multiLevelType w:val="hybridMultilevel"/>
    <w:tmpl w:val="CADA8210"/>
    <w:lvl w:ilvl="0" w:tplc="07824DA6">
      <w:start w:val="1"/>
      <w:numFmt w:val="bullet"/>
      <w:lvlText w:val="•"/>
      <w:lvlJc w:val="left"/>
      <w:pPr>
        <w:tabs>
          <w:tab w:val="num" w:pos="720"/>
        </w:tabs>
        <w:ind w:left="720" w:hanging="360"/>
      </w:pPr>
      <w:rPr>
        <w:rFonts w:ascii="Arial" w:hAnsi="Arial" w:hint="default"/>
      </w:rPr>
    </w:lvl>
    <w:lvl w:ilvl="1" w:tplc="642A390E">
      <w:start w:val="1"/>
      <w:numFmt w:val="bullet"/>
      <w:lvlText w:val="•"/>
      <w:lvlJc w:val="left"/>
      <w:pPr>
        <w:tabs>
          <w:tab w:val="num" w:pos="1440"/>
        </w:tabs>
        <w:ind w:left="1440" w:hanging="360"/>
      </w:pPr>
      <w:rPr>
        <w:rFonts w:ascii="Arial" w:hAnsi="Arial" w:hint="default"/>
      </w:rPr>
    </w:lvl>
    <w:lvl w:ilvl="2" w:tplc="1AF8FC50" w:tentative="1">
      <w:start w:val="1"/>
      <w:numFmt w:val="bullet"/>
      <w:lvlText w:val="•"/>
      <w:lvlJc w:val="left"/>
      <w:pPr>
        <w:tabs>
          <w:tab w:val="num" w:pos="2160"/>
        </w:tabs>
        <w:ind w:left="2160" w:hanging="360"/>
      </w:pPr>
      <w:rPr>
        <w:rFonts w:ascii="Arial" w:hAnsi="Arial" w:hint="default"/>
      </w:rPr>
    </w:lvl>
    <w:lvl w:ilvl="3" w:tplc="3EBE5D90" w:tentative="1">
      <w:start w:val="1"/>
      <w:numFmt w:val="bullet"/>
      <w:lvlText w:val="•"/>
      <w:lvlJc w:val="left"/>
      <w:pPr>
        <w:tabs>
          <w:tab w:val="num" w:pos="2880"/>
        </w:tabs>
        <w:ind w:left="2880" w:hanging="360"/>
      </w:pPr>
      <w:rPr>
        <w:rFonts w:ascii="Arial" w:hAnsi="Arial" w:hint="default"/>
      </w:rPr>
    </w:lvl>
    <w:lvl w:ilvl="4" w:tplc="DC485D2C" w:tentative="1">
      <w:start w:val="1"/>
      <w:numFmt w:val="bullet"/>
      <w:lvlText w:val="•"/>
      <w:lvlJc w:val="left"/>
      <w:pPr>
        <w:tabs>
          <w:tab w:val="num" w:pos="3600"/>
        </w:tabs>
        <w:ind w:left="3600" w:hanging="360"/>
      </w:pPr>
      <w:rPr>
        <w:rFonts w:ascii="Arial" w:hAnsi="Arial" w:hint="default"/>
      </w:rPr>
    </w:lvl>
    <w:lvl w:ilvl="5" w:tplc="C44E56B4" w:tentative="1">
      <w:start w:val="1"/>
      <w:numFmt w:val="bullet"/>
      <w:lvlText w:val="•"/>
      <w:lvlJc w:val="left"/>
      <w:pPr>
        <w:tabs>
          <w:tab w:val="num" w:pos="4320"/>
        </w:tabs>
        <w:ind w:left="4320" w:hanging="360"/>
      </w:pPr>
      <w:rPr>
        <w:rFonts w:ascii="Arial" w:hAnsi="Arial" w:hint="default"/>
      </w:rPr>
    </w:lvl>
    <w:lvl w:ilvl="6" w:tplc="A2E6E45C" w:tentative="1">
      <w:start w:val="1"/>
      <w:numFmt w:val="bullet"/>
      <w:lvlText w:val="•"/>
      <w:lvlJc w:val="left"/>
      <w:pPr>
        <w:tabs>
          <w:tab w:val="num" w:pos="5040"/>
        </w:tabs>
        <w:ind w:left="5040" w:hanging="360"/>
      </w:pPr>
      <w:rPr>
        <w:rFonts w:ascii="Arial" w:hAnsi="Arial" w:hint="default"/>
      </w:rPr>
    </w:lvl>
    <w:lvl w:ilvl="7" w:tplc="633EA538" w:tentative="1">
      <w:start w:val="1"/>
      <w:numFmt w:val="bullet"/>
      <w:lvlText w:val="•"/>
      <w:lvlJc w:val="left"/>
      <w:pPr>
        <w:tabs>
          <w:tab w:val="num" w:pos="5760"/>
        </w:tabs>
        <w:ind w:left="5760" w:hanging="360"/>
      </w:pPr>
      <w:rPr>
        <w:rFonts w:ascii="Arial" w:hAnsi="Arial" w:hint="default"/>
      </w:rPr>
    </w:lvl>
    <w:lvl w:ilvl="8" w:tplc="E5C8B9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566B12"/>
    <w:multiLevelType w:val="hybridMultilevel"/>
    <w:tmpl w:val="0B88D9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49D0368"/>
    <w:multiLevelType w:val="hybridMultilevel"/>
    <w:tmpl w:val="BCD864D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704179D"/>
    <w:multiLevelType w:val="hybridMultilevel"/>
    <w:tmpl w:val="0B88D9F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ECC4D66"/>
    <w:multiLevelType w:val="hybridMultilevel"/>
    <w:tmpl w:val="7982F59A"/>
    <w:lvl w:ilvl="0" w:tplc="47027F08">
      <w:start w:val="1"/>
      <w:numFmt w:val="decimal"/>
      <w:lvlText w:val="%1."/>
      <w:lvlJc w:val="left"/>
      <w:pPr>
        <w:ind w:left="720" w:hanging="360"/>
      </w:pPr>
      <w:rPr>
        <w:b w:val="0"/>
        <w:bCs w:val="0"/>
        <w:sz w:val="20"/>
        <w:szCs w:val="20"/>
      </w:rPr>
    </w:lvl>
    <w:lvl w:ilvl="1" w:tplc="0C090017">
      <w:start w:val="1"/>
      <w:numFmt w:val="lowerLetter"/>
      <w:lvlText w:val="%2)"/>
      <w:lvlJc w:val="left"/>
      <w:pPr>
        <w:ind w:left="1440" w:hanging="360"/>
      </w:pPr>
    </w:lvl>
    <w:lvl w:ilvl="2" w:tplc="0C09001B">
      <w:start w:val="1"/>
      <w:numFmt w:val="lowerRoman"/>
      <w:lvlText w:val="%3."/>
      <w:lvlJc w:val="righ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E61E1D"/>
    <w:multiLevelType w:val="hybridMultilevel"/>
    <w:tmpl w:val="0542EE94"/>
    <w:lvl w:ilvl="0" w:tplc="0C090017">
      <w:start w:val="1"/>
      <w:numFmt w:val="lowerLetter"/>
      <w:lvlText w:val="%1)"/>
      <w:lvlJc w:val="left"/>
      <w:pPr>
        <w:ind w:left="720" w:hanging="360"/>
      </w:pPr>
      <w:rPr>
        <w:rFonts w:hint="default"/>
        <w:color w:val="262626"/>
      </w:rPr>
    </w:lvl>
    <w:lvl w:ilvl="1" w:tplc="0C090017">
      <w:start w:val="1"/>
      <w:numFmt w:val="lowerLetter"/>
      <w:lvlText w:val="%2)"/>
      <w:lvlJc w:val="left"/>
      <w:pPr>
        <w:ind w:left="1800" w:hanging="360"/>
      </w:pPr>
    </w:lvl>
    <w:lvl w:ilvl="2" w:tplc="0809001B">
      <w:start w:val="1"/>
      <w:numFmt w:val="lowerRoman"/>
      <w:lvlText w:val="%3."/>
      <w:lvlJc w:val="right"/>
      <w:pPr>
        <w:ind w:left="2160" w:hanging="180"/>
      </w:pPr>
    </w:lvl>
    <w:lvl w:ilvl="3" w:tplc="93A81ECE">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CE58D3"/>
    <w:multiLevelType w:val="hybridMultilevel"/>
    <w:tmpl w:val="0B88D9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6862380">
    <w:abstractNumId w:val="0"/>
  </w:num>
  <w:num w:numId="2" w16cid:durableId="1229725639">
    <w:abstractNumId w:val="8"/>
  </w:num>
  <w:num w:numId="3" w16cid:durableId="436171597">
    <w:abstractNumId w:val="5"/>
  </w:num>
  <w:num w:numId="4" w16cid:durableId="1446343032">
    <w:abstractNumId w:val="11"/>
  </w:num>
  <w:num w:numId="5" w16cid:durableId="441266945">
    <w:abstractNumId w:val="4"/>
  </w:num>
  <w:num w:numId="6" w16cid:durableId="1556315916">
    <w:abstractNumId w:val="6"/>
  </w:num>
  <w:num w:numId="7" w16cid:durableId="1919095706">
    <w:abstractNumId w:val="2"/>
  </w:num>
  <w:num w:numId="8" w16cid:durableId="445319208">
    <w:abstractNumId w:val="10"/>
  </w:num>
  <w:num w:numId="9" w16cid:durableId="305278654">
    <w:abstractNumId w:val="9"/>
  </w:num>
  <w:num w:numId="10" w16cid:durableId="105664919">
    <w:abstractNumId w:val="7"/>
  </w:num>
  <w:num w:numId="11" w16cid:durableId="1794133279">
    <w:abstractNumId w:val="3"/>
  </w:num>
  <w:num w:numId="12" w16cid:durableId="9444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zMTAG0oaWpqaGZko6SsGpxcWZ+XkgBYa1AHrxVbwsAAAA"/>
  </w:docVars>
  <w:rsids>
    <w:rsidRoot w:val="0064168B"/>
    <w:rsid w:val="00002403"/>
    <w:rsid w:val="000147D4"/>
    <w:rsid w:val="00016FDB"/>
    <w:rsid w:val="00021479"/>
    <w:rsid w:val="00023445"/>
    <w:rsid w:val="00024E07"/>
    <w:rsid w:val="00026A08"/>
    <w:rsid w:val="000422D1"/>
    <w:rsid w:val="00043181"/>
    <w:rsid w:val="00053F8E"/>
    <w:rsid w:val="00083E59"/>
    <w:rsid w:val="0008400D"/>
    <w:rsid w:val="000844D3"/>
    <w:rsid w:val="0008490F"/>
    <w:rsid w:val="000855AB"/>
    <w:rsid w:val="000917D5"/>
    <w:rsid w:val="000A3B97"/>
    <w:rsid w:val="000B38FC"/>
    <w:rsid w:val="000B6BDC"/>
    <w:rsid w:val="000B7A05"/>
    <w:rsid w:val="000C2100"/>
    <w:rsid w:val="000E3706"/>
    <w:rsid w:val="000E70B3"/>
    <w:rsid w:val="000F75C1"/>
    <w:rsid w:val="001234D3"/>
    <w:rsid w:val="00125FFF"/>
    <w:rsid w:val="001372B1"/>
    <w:rsid w:val="00140065"/>
    <w:rsid w:val="001443A6"/>
    <w:rsid w:val="00145873"/>
    <w:rsid w:val="00172E71"/>
    <w:rsid w:val="00186479"/>
    <w:rsid w:val="001918E5"/>
    <w:rsid w:val="001B423D"/>
    <w:rsid w:val="001D349E"/>
    <w:rsid w:val="001D6C55"/>
    <w:rsid w:val="001E42CC"/>
    <w:rsid w:val="001E5503"/>
    <w:rsid w:val="001E7817"/>
    <w:rsid w:val="001F612B"/>
    <w:rsid w:val="002009FB"/>
    <w:rsid w:val="00230A35"/>
    <w:rsid w:val="0024114B"/>
    <w:rsid w:val="00244151"/>
    <w:rsid w:val="00252196"/>
    <w:rsid w:val="00254512"/>
    <w:rsid w:val="0026069C"/>
    <w:rsid w:val="0027585D"/>
    <w:rsid w:val="00275E65"/>
    <w:rsid w:val="00283587"/>
    <w:rsid w:val="002A06D9"/>
    <w:rsid w:val="002A1F58"/>
    <w:rsid w:val="002B541A"/>
    <w:rsid w:val="002B6AFA"/>
    <w:rsid w:val="002D0D6B"/>
    <w:rsid w:val="002D5055"/>
    <w:rsid w:val="002D5EBF"/>
    <w:rsid w:val="002E05C3"/>
    <w:rsid w:val="002F35E3"/>
    <w:rsid w:val="002F5D1A"/>
    <w:rsid w:val="002F5D80"/>
    <w:rsid w:val="00304872"/>
    <w:rsid w:val="00325974"/>
    <w:rsid w:val="003259A4"/>
    <w:rsid w:val="00331E00"/>
    <w:rsid w:val="003439D8"/>
    <w:rsid w:val="00346379"/>
    <w:rsid w:val="00355F15"/>
    <w:rsid w:val="00363DF8"/>
    <w:rsid w:val="00366D6C"/>
    <w:rsid w:val="00372141"/>
    <w:rsid w:val="00374CED"/>
    <w:rsid w:val="00377D85"/>
    <w:rsid w:val="003A6B3E"/>
    <w:rsid w:val="003B0752"/>
    <w:rsid w:val="003B788F"/>
    <w:rsid w:val="003D1B67"/>
    <w:rsid w:val="003E1B31"/>
    <w:rsid w:val="003E6D08"/>
    <w:rsid w:val="003F4ABD"/>
    <w:rsid w:val="003F7645"/>
    <w:rsid w:val="00406AB3"/>
    <w:rsid w:val="00407569"/>
    <w:rsid w:val="00413C32"/>
    <w:rsid w:val="00420C70"/>
    <w:rsid w:val="0042511D"/>
    <w:rsid w:val="004315CE"/>
    <w:rsid w:val="00457362"/>
    <w:rsid w:val="00461746"/>
    <w:rsid w:val="0046301C"/>
    <w:rsid w:val="004732C7"/>
    <w:rsid w:val="00475D0D"/>
    <w:rsid w:val="00492092"/>
    <w:rsid w:val="00492AEB"/>
    <w:rsid w:val="004939E2"/>
    <w:rsid w:val="0049564F"/>
    <w:rsid w:val="004A424B"/>
    <w:rsid w:val="004A4CAC"/>
    <w:rsid w:val="004B61A3"/>
    <w:rsid w:val="004C5C5C"/>
    <w:rsid w:val="004C64C6"/>
    <w:rsid w:val="004C6BDC"/>
    <w:rsid w:val="004E6840"/>
    <w:rsid w:val="004F0211"/>
    <w:rsid w:val="004F2482"/>
    <w:rsid w:val="005134F0"/>
    <w:rsid w:val="005160D6"/>
    <w:rsid w:val="00523685"/>
    <w:rsid w:val="00545A09"/>
    <w:rsid w:val="005524F0"/>
    <w:rsid w:val="00554063"/>
    <w:rsid w:val="005645C3"/>
    <w:rsid w:val="00566077"/>
    <w:rsid w:val="00573EDB"/>
    <w:rsid w:val="00574709"/>
    <w:rsid w:val="0057606F"/>
    <w:rsid w:val="0058387C"/>
    <w:rsid w:val="00590E5C"/>
    <w:rsid w:val="005B0D51"/>
    <w:rsid w:val="005B5D0F"/>
    <w:rsid w:val="005C205C"/>
    <w:rsid w:val="005D3864"/>
    <w:rsid w:val="005E4B55"/>
    <w:rsid w:val="005E51EB"/>
    <w:rsid w:val="00600DFC"/>
    <w:rsid w:val="00615488"/>
    <w:rsid w:val="00624F6C"/>
    <w:rsid w:val="006305BF"/>
    <w:rsid w:val="006317FB"/>
    <w:rsid w:val="00634144"/>
    <w:rsid w:val="00641157"/>
    <w:rsid w:val="0064168B"/>
    <w:rsid w:val="006576B4"/>
    <w:rsid w:val="006722C5"/>
    <w:rsid w:val="006812F3"/>
    <w:rsid w:val="00682EB2"/>
    <w:rsid w:val="006A611F"/>
    <w:rsid w:val="006B5636"/>
    <w:rsid w:val="006D1A5F"/>
    <w:rsid w:val="006D5967"/>
    <w:rsid w:val="006D7583"/>
    <w:rsid w:val="006E116C"/>
    <w:rsid w:val="006E4F05"/>
    <w:rsid w:val="00701183"/>
    <w:rsid w:val="007226CD"/>
    <w:rsid w:val="00724C94"/>
    <w:rsid w:val="00733436"/>
    <w:rsid w:val="00733CBB"/>
    <w:rsid w:val="0074318C"/>
    <w:rsid w:val="00744341"/>
    <w:rsid w:val="007457C8"/>
    <w:rsid w:val="0074616E"/>
    <w:rsid w:val="007729F9"/>
    <w:rsid w:val="007734FE"/>
    <w:rsid w:val="007758EF"/>
    <w:rsid w:val="00780205"/>
    <w:rsid w:val="00787211"/>
    <w:rsid w:val="007A3EEE"/>
    <w:rsid w:val="007B727F"/>
    <w:rsid w:val="007C04B0"/>
    <w:rsid w:val="007C2DDA"/>
    <w:rsid w:val="007C4673"/>
    <w:rsid w:val="007D3A33"/>
    <w:rsid w:val="007F7F0D"/>
    <w:rsid w:val="00802322"/>
    <w:rsid w:val="00802833"/>
    <w:rsid w:val="00803424"/>
    <w:rsid w:val="00811045"/>
    <w:rsid w:val="008110F1"/>
    <w:rsid w:val="00812401"/>
    <w:rsid w:val="00816B21"/>
    <w:rsid w:val="00817215"/>
    <w:rsid w:val="00821748"/>
    <w:rsid w:val="0082448A"/>
    <w:rsid w:val="00832215"/>
    <w:rsid w:val="00832C88"/>
    <w:rsid w:val="00843C4B"/>
    <w:rsid w:val="00845588"/>
    <w:rsid w:val="00867EDA"/>
    <w:rsid w:val="00893BA1"/>
    <w:rsid w:val="008B3F04"/>
    <w:rsid w:val="008C0D4F"/>
    <w:rsid w:val="008C125A"/>
    <w:rsid w:val="008D73E3"/>
    <w:rsid w:val="008F0B71"/>
    <w:rsid w:val="008F1A07"/>
    <w:rsid w:val="008F5BCE"/>
    <w:rsid w:val="008F6AB6"/>
    <w:rsid w:val="0090117A"/>
    <w:rsid w:val="0090237A"/>
    <w:rsid w:val="00910699"/>
    <w:rsid w:val="00920132"/>
    <w:rsid w:val="00923DDD"/>
    <w:rsid w:val="00937311"/>
    <w:rsid w:val="00940ECF"/>
    <w:rsid w:val="00950DCA"/>
    <w:rsid w:val="00952DE7"/>
    <w:rsid w:val="00953C63"/>
    <w:rsid w:val="0096081F"/>
    <w:rsid w:val="009660A2"/>
    <w:rsid w:val="009923C5"/>
    <w:rsid w:val="009A13B0"/>
    <w:rsid w:val="009A545C"/>
    <w:rsid w:val="009B2ABD"/>
    <w:rsid w:val="009B6AA5"/>
    <w:rsid w:val="009C63E9"/>
    <w:rsid w:val="009D05CD"/>
    <w:rsid w:val="009E6104"/>
    <w:rsid w:val="009F0C93"/>
    <w:rsid w:val="00A10642"/>
    <w:rsid w:val="00A115C8"/>
    <w:rsid w:val="00A12D5A"/>
    <w:rsid w:val="00A30396"/>
    <w:rsid w:val="00A36F87"/>
    <w:rsid w:val="00A41B5D"/>
    <w:rsid w:val="00A4336F"/>
    <w:rsid w:val="00A51BDC"/>
    <w:rsid w:val="00A612D3"/>
    <w:rsid w:val="00A678C4"/>
    <w:rsid w:val="00A83DEC"/>
    <w:rsid w:val="00AA6F65"/>
    <w:rsid w:val="00AB1D07"/>
    <w:rsid w:val="00AB6EAC"/>
    <w:rsid w:val="00AE64B6"/>
    <w:rsid w:val="00AF0664"/>
    <w:rsid w:val="00B00904"/>
    <w:rsid w:val="00B0685B"/>
    <w:rsid w:val="00B1197C"/>
    <w:rsid w:val="00B121BF"/>
    <w:rsid w:val="00B16A98"/>
    <w:rsid w:val="00B20AA3"/>
    <w:rsid w:val="00B313CF"/>
    <w:rsid w:val="00B562C8"/>
    <w:rsid w:val="00B61F87"/>
    <w:rsid w:val="00B642E3"/>
    <w:rsid w:val="00B65372"/>
    <w:rsid w:val="00B66D70"/>
    <w:rsid w:val="00B6770D"/>
    <w:rsid w:val="00B73908"/>
    <w:rsid w:val="00B74115"/>
    <w:rsid w:val="00B844AB"/>
    <w:rsid w:val="00BA0EE9"/>
    <w:rsid w:val="00BA2338"/>
    <w:rsid w:val="00BA5C03"/>
    <w:rsid w:val="00BA6F4E"/>
    <w:rsid w:val="00BD4D94"/>
    <w:rsid w:val="00BD712C"/>
    <w:rsid w:val="00BE5978"/>
    <w:rsid w:val="00C04A40"/>
    <w:rsid w:val="00C07399"/>
    <w:rsid w:val="00C23FB1"/>
    <w:rsid w:val="00C30385"/>
    <w:rsid w:val="00C337EE"/>
    <w:rsid w:val="00C36D05"/>
    <w:rsid w:val="00C46528"/>
    <w:rsid w:val="00C513C4"/>
    <w:rsid w:val="00C5157F"/>
    <w:rsid w:val="00C57D54"/>
    <w:rsid w:val="00C651FF"/>
    <w:rsid w:val="00C7409D"/>
    <w:rsid w:val="00C74E3E"/>
    <w:rsid w:val="00C85236"/>
    <w:rsid w:val="00CB46E6"/>
    <w:rsid w:val="00CB6B0B"/>
    <w:rsid w:val="00CC4B8B"/>
    <w:rsid w:val="00CF0134"/>
    <w:rsid w:val="00CF6416"/>
    <w:rsid w:val="00D05E6C"/>
    <w:rsid w:val="00D11C54"/>
    <w:rsid w:val="00D124AC"/>
    <w:rsid w:val="00D2635A"/>
    <w:rsid w:val="00D272D0"/>
    <w:rsid w:val="00D27CFF"/>
    <w:rsid w:val="00D33EE0"/>
    <w:rsid w:val="00D47BCA"/>
    <w:rsid w:val="00D74846"/>
    <w:rsid w:val="00D83FD6"/>
    <w:rsid w:val="00D87FCD"/>
    <w:rsid w:val="00D9014F"/>
    <w:rsid w:val="00D90743"/>
    <w:rsid w:val="00D94160"/>
    <w:rsid w:val="00DA614C"/>
    <w:rsid w:val="00DB18A9"/>
    <w:rsid w:val="00DB1D3A"/>
    <w:rsid w:val="00DB6C9C"/>
    <w:rsid w:val="00DC20B5"/>
    <w:rsid w:val="00DD36D6"/>
    <w:rsid w:val="00DD6B0C"/>
    <w:rsid w:val="00DE28C2"/>
    <w:rsid w:val="00DE448E"/>
    <w:rsid w:val="00DF5D71"/>
    <w:rsid w:val="00E06D10"/>
    <w:rsid w:val="00E06FA2"/>
    <w:rsid w:val="00E2363A"/>
    <w:rsid w:val="00E376A2"/>
    <w:rsid w:val="00E47FA3"/>
    <w:rsid w:val="00E51C87"/>
    <w:rsid w:val="00E53A76"/>
    <w:rsid w:val="00E559F8"/>
    <w:rsid w:val="00E6020F"/>
    <w:rsid w:val="00E644CF"/>
    <w:rsid w:val="00EA36D6"/>
    <w:rsid w:val="00EA668E"/>
    <w:rsid w:val="00EB0E01"/>
    <w:rsid w:val="00EB0E9E"/>
    <w:rsid w:val="00EB0FFC"/>
    <w:rsid w:val="00EB468F"/>
    <w:rsid w:val="00EB5C40"/>
    <w:rsid w:val="00EB7533"/>
    <w:rsid w:val="00EC4FFA"/>
    <w:rsid w:val="00ED00B8"/>
    <w:rsid w:val="00ED2B85"/>
    <w:rsid w:val="00EE41BC"/>
    <w:rsid w:val="00EE589D"/>
    <w:rsid w:val="00EE59D7"/>
    <w:rsid w:val="00F069AA"/>
    <w:rsid w:val="00F13B89"/>
    <w:rsid w:val="00F251DC"/>
    <w:rsid w:val="00F27500"/>
    <w:rsid w:val="00F418F0"/>
    <w:rsid w:val="00F45F9B"/>
    <w:rsid w:val="00F50229"/>
    <w:rsid w:val="00F55951"/>
    <w:rsid w:val="00F62D7D"/>
    <w:rsid w:val="00F65088"/>
    <w:rsid w:val="00F701ED"/>
    <w:rsid w:val="00F75D46"/>
    <w:rsid w:val="00F84D1D"/>
    <w:rsid w:val="00F852F0"/>
    <w:rsid w:val="00F870E0"/>
    <w:rsid w:val="00F874D4"/>
    <w:rsid w:val="00FA16DC"/>
    <w:rsid w:val="00FB14FE"/>
    <w:rsid w:val="00FB1D0A"/>
    <w:rsid w:val="00FB6E06"/>
    <w:rsid w:val="00FC174A"/>
    <w:rsid w:val="00FC62D7"/>
    <w:rsid w:val="00FD089F"/>
    <w:rsid w:val="00FD0B04"/>
    <w:rsid w:val="00FD0B3D"/>
    <w:rsid w:val="00FD1392"/>
    <w:rsid w:val="00FD3D10"/>
    <w:rsid w:val="00FE4C57"/>
    <w:rsid w:val="00FF7181"/>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8AAF61"/>
  <w14:defaultImageDpi w14:val="330"/>
  <w15:docId w15:val="{FEB81A52-9519-44F7-B900-0939E53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D7"/>
    <w:rPr>
      <w:rFonts w:ascii="Arial" w:hAnsi="Arial"/>
      <w:sz w:val="18"/>
    </w:rPr>
  </w:style>
  <w:style w:type="paragraph" w:styleId="Heading1">
    <w:name w:val="heading 1"/>
    <w:basedOn w:val="Normal"/>
    <w:next w:val="Normal"/>
    <w:link w:val="Heading1Char"/>
    <w:uiPriority w:val="9"/>
    <w:qFormat/>
    <w:rsid w:val="00377D85"/>
    <w:pPr>
      <w:keepNext/>
      <w:keepLines/>
      <w:spacing w:before="240"/>
      <w:outlineLvl w:val="0"/>
    </w:pPr>
    <w:rPr>
      <w:rFonts w:asciiTheme="majorHAnsi" w:eastAsiaTheme="majorEastAsia" w:hAnsiTheme="majorHAnsi" w:cstheme="majorBidi"/>
      <w:color w:val="365F91"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168B"/>
    <w:pPr>
      <w:tabs>
        <w:tab w:val="center" w:pos="4320"/>
        <w:tab w:val="right" w:pos="8640"/>
      </w:tabs>
    </w:pPr>
  </w:style>
  <w:style w:type="character" w:customStyle="1" w:styleId="HeaderChar">
    <w:name w:val="Header Char"/>
    <w:basedOn w:val="DefaultParagraphFont"/>
    <w:link w:val="Header"/>
    <w:uiPriority w:val="99"/>
    <w:rsid w:val="0064168B"/>
  </w:style>
  <w:style w:type="paragraph" w:styleId="Footer">
    <w:name w:val="footer"/>
    <w:basedOn w:val="Normal"/>
    <w:link w:val="FooterChar"/>
    <w:uiPriority w:val="99"/>
    <w:unhideWhenUsed/>
    <w:rsid w:val="0064168B"/>
    <w:pPr>
      <w:tabs>
        <w:tab w:val="center" w:pos="4320"/>
        <w:tab w:val="right" w:pos="8640"/>
      </w:tabs>
    </w:pPr>
  </w:style>
  <w:style w:type="character" w:customStyle="1" w:styleId="FooterChar">
    <w:name w:val="Footer Char"/>
    <w:basedOn w:val="DefaultParagraphFont"/>
    <w:link w:val="Footer"/>
    <w:uiPriority w:val="99"/>
    <w:rsid w:val="0064168B"/>
  </w:style>
  <w:style w:type="paragraph" w:styleId="BalloonText">
    <w:name w:val="Balloon Text"/>
    <w:basedOn w:val="Normal"/>
    <w:link w:val="BalloonTextChar"/>
    <w:uiPriority w:val="99"/>
    <w:unhideWhenUsed/>
    <w:rsid w:val="00304872"/>
    <w:rPr>
      <w:szCs w:val="18"/>
    </w:rPr>
  </w:style>
  <w:style w:type="character" w:customStyle="1" w:styleId="BalloonTextChar">
    <w:name w:val="Balloon Text Char"/>
    <w:basedOn w:val="DefaultParagraphFont"/>
    <w:link w:val="BalloonText"/>
    <w:uiPriority w:val="99"/>
    <w:rsid w:val="00304872"/>
    <w:rPr>
      <w:rFonts w:ascii="Arial" w:hAnsi="Arial"/>
      <w:sz w:val="18"/>
      <w:szCs w:val="18"/>
    </w:rPr>
  </w:style>
  <w:style w:type="character" w:styleId="PageNumber">
    <w:name w:val="page number"/>
    <w:basedOn w:val="DefaultParagraphFont"/>
    <w:rsid w:val="00E6020F"/>
  </w:style>
  <w:style w:type="character" w:styleId="Hyperlink">
    <w:name w:val="Hyperlink"/>
    <w:basedOn w:val="DefaultParagraphFont"/>
    <w:uiPriority w:val="99"/>
    <w:unhideWhenUsed/>
    <w:rsid w:val="00FD089F"/>
    <w:rPr>
      <w:color w:val="0000FF" w:themeColor="hyperlink"/>
      <w:u w:val="single"/>
    </w:rPr>
  </w:style>
  <w:style w:type="character" w:styleId="CommentReference">
    <w:name w:val="annotation reference"/>
    <w:basedOn w:val="DefaultParagraphFont"/>
    <w:uiPriority w:val="99"/>
    <w:semiHidden/>
    <w:unhideWhenUsed/>
    <w:rsid w:val="00254512"/>
    <w:rPr>
      <w:sz w:val="16"/>
      <w:szCs w:val="16"/>
    </w:rPr>
  </w:style>
  <w:style w:type="paragraph" w:styleId="CommentText">
    <w:name w:val="annotation text"/>
    <w:basedOn w:val="Normal"/>
    <w:link w:val="CommentTextChar"/>
    <w:uiPriority w:val="99"/>
    <w:semiHidden/>
    <w:unhideWhenUsed/>
    <w:rsid w:val="00254512"/>
    <w:rPr>
      <w:sz w:val="20"/>
      <w:szCs w:val="20"/>
    </w:rPr>
  </w:style>
  <w:style w:type="character" w:customStyle="1" w:styleId="CommentTextChar">
    <w:name w:val="Comment Text Char"/>
    <w:basedOn w:val="DefaultParagraphFont"/>
    <w:link w:val="CommentText"/>
    <w:uiPriority w:val="99"/>
    <w:semiHidden/>
    <w:rsid w:val="002545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4512"/>
    <w:rPr>
      <w:b/>
      <w:bCs/>
    </w:rPr>
  </w:style>
  <w:style w:type="character" w:customStyle="1" w:styleId="CommentSubjectChar">
    <w:name w:val="Comment Subject Char"/>
    <w:basedOn w:val="CommentTextChar"/>
    <w:link w:val="CommentSubject"/>
    <w:uiPriority w:val="99"/>
    <w:semiHidden/>
    <w:rsid w:val="00254512"/>
    <w:rPr>
      <w:rFonts w:ascii="Arial" w:hAnsi="Arial"/>
      <w:b/>
      <w:bCs/>
      <w:sz w:val="20"/>
      <w:szCs w:val="20"/>
    </w:rPr>
  </w:style>
  <w:style w:type="paragraph" w:customStyle="1" w:styleId="LLbodytext">
    <w:name w:val="LL body text"/>
    <w:rsid w:val="002D5055"/>
    <w:pPr>
      <w:spacing w:line="260" w:lineRule="exact"/>
    </w:pPr>
    <w:rPr>
      <w:rFonts w:ascii="Arial Narrow" w:eastAsia="Times New Roman" w:hAnsi="Arial Narrow" w:cs="Times New Roman"/>
      <w:sz w:val="22"/>
      <w:lang w:val="en-AU"/>
    </w:rPr>
  </w:style>
  <w:style w:type="paragraph" w:customStyle="1" w:styleId="NoParagraphStyle">
    <w:name w:val="[No Paragraph Style]"/>
    <w:rsid w:val="003D1B67"/>
    <w:pPr>
      <w:widowControl w:val="0"/>
      <w:autoSpaceDE w:val="0"/>
      <w:autoSpaceDN w:val="0"/>
      <w:adjustRightInd w:val="0"/>
      <w:spacing w:line="288" w:lineRule="auto"/>
      <w:textAlignment w:val="center"/>
    </w:pPr>
    <w:rPr>
      <w:rFonts w:ascii="CorporateS-Light" w:hAnsi="CorporateS-Light" w:cs="Times New Roman"/>
      <w:color w:val="000000"/>
      <w:sz w:val="20"/>
      <w:lang w:val="en-GB"/>
    </w:rPr>
  </w:style>
  <w:style w:type="table" w:styleId="TableGrid">
    <w:name w:val="Table Grid"/>
    <w:basedOn w:val="TableNormal"/>
    <w:uiPriority w:val="59"/>
    <w:rsid w:val="003D1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115"/>
    <w:pPr>
      <w:ind w:left="720"/>
      <w:contextualSpacing/>
    </w:pPr>
    <w:rPr>
      <w:rFonts w:ascii="Calibri" w:eastAsiaTheme="minorHAnsi" w:hAnsi="Calibri" w:cs="Calibri"/>
      <w:sz w:val="22"/>
      <w:szCs w:val="22"/>
      <w:lang w:val="en-AU"/>
    </w:rPr>
  </w:style>
  <w:style w:type="character" w:styleId="UnresolvedMention">
    <w:name w:val="Unresolved Mention"/>
    <w:basedOn w:val="DefaultParagraphFont"/>
    <w:uiPriority w:val="99"/>
    <w:semiHidden/>
    <w:unhideWhenUsed/>
    <w:rsid w:val="00C04A40"/>
    <w:rPr>
      <w:color w:val="605E5C"/>
      <w:shd w:val="clear" w:color="auto" w:fill="E1DFDD"/>
    </w:rPr>
  </w:style>
  <w:style w:type="character" w:customStyle="1" w:styleId="Heading1Char">
    <w:name w:val="Heading 1 Char"/>
    <w:basedOn w:val="DefaultParagraphFont"/>
    <w:link w:val="Heading1"/>
    <w:uiPriority w:val="9"/>
    <w:rsid w:val="00377D85"/>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8798">
      <w:bodyDiv w:val="1"/>
      <w:marLeft w:val="0"/>
      <w:marRight w:val="0"/>
      <w:marTop w:val="0"/>
      <w:marBottom w:val="0"/>
      <w:divBdr>
        <w:top w:val="none" w:sz="0" w:space="0" w:color="auto"/>
        <w:left w:val="none" w:sz="0" w:space="0" w:color="auto"/>
        <w:bottom w:val="none" w:sz="0" w:space="0" w:color="auto"/>
        <w:right w:val="none" w:sz="0" w:space="0" w:color="auto"/>
      </w:divBdr>
      <w:divsChild>
        <w:div w:id="1079980677">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keting@penskean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pensk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enskeanz.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enske.com.au/compliance-le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04 Form" ma:contentTypeID="0x010100ADC06FAF5BB6C54D95E2B812AA2D8418030025CD07A1E36BAA418BD0921ED50AA861" ma:contentTypeVersion="43" ma:contentTypeDescription="" ma:contentTypeScope="" ma:versionID="fbc73fcd9c04227b124b48a12a2eb0a2">
  <xsd:schema xmlns:xsd="http://www.w3.org/2001/XMLSchema" xmlns:xs="http://www.w3.org/2001/XMLSchema" xmlns:p="http://schemas.microsoft.com/office/2006/metadata/properties" xmlns:ns1="http://schemas.microsoft.com/sharepoint/v3" xmlns:ns2="04157c57-e253-4321-8030-9bc0890f270c" xmlns:ns3="1ab8a887-b23b-4b06-b75e-44e6384e100a" targetNamespace="http://schemas.microsoft.com/office/2006/metadata/properties" ma:root="true" ma:fieldsID="a843bdd79b1f84bb1c0f50e2648220e1" ns1:_="" ns2:_="" ns3:_="">
    <xsd:import namespace="http://schemas.microsoft.com/sharepoint/v3"/>
    <xsd:import namespace="04157c57-e253-4321-8030-9bc0890f270c"/>
    <xsd:import namespace="1ab8a887-b23b-4b06-b75e-44e6384e100a"/>
    <xsd:element name="properties">
      <xsd:complexType>
        <xsd:sequence>
          <xsd:element name="documentManagement">
            <xsd:complexType>
              <xsd:all>
                <xsd:element ref="ns2:Doc_x002e__x0020__x0023_" minOccurs="0"/>
                <xsd:element ref="ns2:Version_x0020__x0023_" minOccurs="0"/>
                <xsd:element ref="ns2:Original_x0020_Date"/>
                <xsd:element ref="ns2:Current_x0020_Version_x0020_Date" minOccurs="0"/>
                <xsd:element ref="ns2:Owner"/>
                <xsd:element ref="ns2:Author0"/>
                <xsd:element ref="ns2:Department_x0020_Owner"/>
                <xsd:element ref="ns2:Status"/>
                <xsd:element ref="ns2:TQM_x0020_Coordinator" minOccurs="0"/>
                <xsd:element ref="ns3:TaxCatchAll" minOccurs="0"/>
                <xsd:element ref="ns3:_dlc_DocId" minOccurs="0"/>
                <xsd:element ref="ns3:_dlc_DocIdUrl" minOccurs="0"/>
                <xsd:element ref="ns3:_dlc_DocIdPersistId" minOccurs="0"/>
                <xsd:element ref="ns2:mfb9f363233742b6a2cf43771becc7ab" minOccurs="0"/>
                <xsd:element ref="ns2:IncludeInSummaryEmail"/>
                <xsd:element ref="ns1:_dlc_Exempt" minOccurs="0"/>
                <xsd:element ref="ns2:DLCPolicyLabelValue" minOccurs="0"/>
                <xsd:element ref="ns2:DLCPolicyLabelClientValue" minOccurs="0"/>
                <xsd:element ref="ns2:DLCPolicyLabelLock" minOccurs="0"/>
                <xsd:element ref="ns2:Compan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57c57-e253-4321-8030-9bc0890f270c" elementFormDefault="qualified">
    <xsd:import namespace="http://schemas.microsoft.com/office/2006/documentManagement/types"/>
    <xsd:import namespace="http://schemas.microsoft.com/office/infopath/2007/PartnerControls"/>
    <xsd:element name="Doc_x002e__x0020__x0023_" ma:index="2" nillable="true" ma:displayName="Doc. #" ma:description="Example: AFT01.003, INV02.006, SL03.011" ma:internalName="Doc_x002e__x0020__x0023_">
      <xsd:simpleType>
        <xsd:restriction base="dms:Text">
          <xsd:maxLength value="255"/>
        </xsd:restriction>
      </xsd:simpleType>
    </xsd:element>
    <xsd:element name="Version_x0020__x0023_" ma:index="3" nillable="true" ma:displayName="Version #" ma:description="MTUDDA Version numbers, Eg: v3.24 2012 03 12" ma:hidden="true" ma:internalName="Version_x0020__x0023_" ma:readOnly="false">
      <xsd:simpleType>
        <xsd:restriction base="dms:Text"/>
      </xsd:simpleType>
    </xsd:element>
    <xsd:element name="Original_x0020_Date" ma:index="5" ma:displayName="Original Date" ma:default="[today]" ma:format="DateOnly" ma:internalName="Original_x0020_Date" ma:readOnly="false">
      <xsd:simpleType>
        <xsd:restriction base="dms:DateTime"/>
      </xsd:simpleType>
    </xsd:element>
    <xsd:element name="Current_x0020_Version_x0020_Date" ma:index="6" nillable="true" ma:displayName="Current Version Date" ma:format="DateOnly" ma:indexed="true" ma:internalName="Current_x0020_Version_x0020_Date" ma:readOnly="false">
      <xsd:simpleType>
        <xsd:restriction base="dms:DateTime"/>
      </xsd:simpleType>
    </xsd:element>
    <xsd:element name="Owner" ma:index="7"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0" ma:index="8" ma:displayName="Author" ma:indexed="true" ma:list="UserInfo" ma:SharePointGroup="0"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0_Owner" ma:index="9" ma:displayName="Department Owner" ma:list="UserInfo" ma:SharePointGroup="0" ma:internalName="Depart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10" ma:displayName="Status" ma:default="Draft" ma:format="Dropdown" ma:internalName="Status" ma:readOnly="false">
      <xsd:simpleType>
        <xsd:restriction base="dms:Choice">
          <xsd:enumeration value="Draft"/>
          <xsd:enumeration value="Current"/>
          <xsd:enumeration value="Archive"/>
        </xsd:restriction>
      </xsd:simpleType>
    </xsd:element>
    <xsd:element name="TQM_x0020_Coordinator" ma:index="11" nillable="true" ma:displayName="TQM Coordinator" ma:list="UserInfo" ma:SearchPeopleOnly="false" ma:SharePointGroup="0" ma:internalName="TQM_x0020_Coord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fb9f363233742b6a2cf43771becc7ab" ma:index="22" ma:taxonomy="true" ma:internalName="mfb9f363233742b6a2cf43771becc7ab" ma:taxonomyFieldName="Resource_x0020_Area" ma:displayName="Resource Area" ma:readOnly="false" ma:default="" ma:fieldId="{6fb9f363-2337-42b6-a2cf-43771becc7ab}" ma:taxonomyMulti="true" ma:sspId="e7b1dcad-b102-420c-a013-6ae978124ac0" ma:termSetId="604ee7db-b689-4251-98c0-ba0398471a68" ma:anchorId="e908f25d-82e9-46f2-a40d-180688c414e6" ma:open="false" ma:isKeyword="false">
      <xsd:complexType>
        <xsd:sequence>
          <xsd:element ref="pc:Terms" minOccurs="0" maxOccurs="1"/>
        </xsd:sequence>
      </xsd:complexType>
    </xsd:element>
    <xsd:element name="IncludeInSummaryEmail" ma:index="23" ma:displayName="IncludeInSummaryEmail" ma:default="1" ma:description="Yes/No; 1=&gt; yes and 0 =&gt; no; This is a system column, please do not modify!" ma:internalName="IncludeInSummaryEmail" ma:readOnly="false">
      <xsd:simpleType>
        <xsd:restriction base="dms:Text">
          <xsd:maxLength value="3"/>
        </xsd:restriction>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7" nillable="true" ma:displayName="Label Locked" ma:description="Indicates whether the label should be updated when item properties are modified." ma:hidden="true" ma:internalName="DLCPolicyLabelLock" ma:readOnly="false">
      <xsd:simpleType>
        <xsd:restriction base="dms:Text"/>
      </xsd:simpleType>
    </xsd:element>
    <xsd:element name="Companies" ma:index="28" nillable="true" ma:displayName="Companies" ma:default="All" ma:internalName="Companies" ma:requiredMultiChoice="true">
      <xsd:complexType>
        <xsd:complexContent>
          <xsd:extension base="dms:MultiChoice">
            <xsd:sequence>
              <xsd:element name="Value" maxOccurs="unbounded" minOccurs="0" nillable="true">
                <xsd:simpleType>
                  <xsd:restriction base="dms:Choice">
                    <xsd:enumeration value="All"/>
                    <xsd:enumeration value="PTGI only"/>
                    <xsd:enumeration value="PPS only"/>
                    <xsd:enumeration value="PTL only"/>
                    <xsd:enumeration value="PCV only"/>
                    <xsd:enumeration value="AU only"/>
                    <xsd:enumeration value="NZ onl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8a887-b23b-4b06-b75e-44e6384e10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ffbc75-3f68-45ea-b5f1-fa9924ae477e}" ma:internalName="TaxCatchAll" ma:showField="CatchAllData" ma:web="1ab8a887-b23b-4b06-b75e-44e6384e100a">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Doc.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04 Form</p:Name>
  <p:Description/>
  <p:Statement/>
  <p:PolicyItems>
    <p:PolicyItem featureId="Microsoft.Office.RecordsManagement.PolicyFeatures.PolicyLabel" staticId="0x010100ADC06FAF5BB6C54D95E2B812AA2D8418030025CD07A1E36BAA418BD0921ED50AA861|-17003218" UniqueId="5e7bee9c-1699-4655-ae0d-1f6afdd9efb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1ab8a887-b23b-4b06-b75e-44e6384e100a">MJV3N3JRVVKJ-4-3938</_dlc_DocId>
    <_dlc_DocIdUrl xmlns="1ab8a887-b23b-4b06-b75e-44e6384e100a">
      <Url>http://thepodium.penske.com.au/resources/_layouts/15/DocIdRedir.aspx?ID=MJV3N3JRVVKJ-4-3938</Url>
      <Description>MJV3N3JRVVKJ-4-3938</Description>
    </_dlc_DocIdUrl>
    <Status xmlns="04157c57-e253-4321-8030-9bc0890f270c">Current</Status>
    <TaxCatchAll xmlns="1ab8a887-b23b-4b06-b75e-44e6384e100a">
      <Value>336</Value>
    </TaxCatchAll>
    <DLCPolicyLabelClientValue xmlns="04157c57-e253-4321-8030-9bc0890f270c">{_UIVersionString}</DLCPolicyLabelClientValue>
    <Original_x0020_Date xmlns="04157c57-e253-4321-8030-9bc0890f270c">2024-08-04T14:00:00+00:00</Original_x0020_Date>
    <Owner xmlns="04157c57-e253-4321-8030-9bc0890f270c">
      <UserInfo>
        <DisplayName>Ruddock, Kim</DisplayName>
        <AccountId>1211</AccountId>
        <AccountType/>
      </UserInfo>
    </Owner>
    <DLCPolicyLabelLock xmlns="04157c57-e253-4321-8030-9bc0890f270c" xsi:nil="true"/>
    <Version_x0020__x0023_ xmlns="04157c57-e253-4321-8030-9bc0890f270c" xsi:nil="true"/>
    <Companies xmlns="04157c57-e253-4321-8030-9bc0890f270c">
      <Value>All</Value>
    </Companies>
    <Doc_x002e__x0020__x0023_ xmlns="04157c57-e253-4321-8030-9bc0890f270c">G.MC04.004</Doc_x002e__x0020__x0023_>
    <Current_x0020_Version_x0020_Date xmlns="04157c57-e253-4321-8030-9bc0890f270c">2024-08-04T14:00:00+00:00</Current_x0020_Version_x0020_Date>
    <Department_x0020_Owner xmlns="04157c57-e253-4321-8030-9bc0890f270c">
      <UserInfo>
        <DisplayName>Ruddock, Kim</DisplayName>
        <AccountId>1211</AccountId>
        <AccountType/>
      </UserInfo>
    </Department_x0020_Owner>
    <TQM_x0020_Coordinator xmlns="04157c57-e253-4321-8030-9bc0890f270c">
      <UserInfo>
        <DisplayName>DiRamio, Gabrielle</DisplayName>
        <AccountId>3154</AccountId>
        <AccountType/>
      </UserInfo>
    </TQM_x0020_Coordinator>
    <mfb9f363233742b6a2cf43771becc7ab xmlns="04157c57-e253-4321-8030-9bc0890f270c">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32ee89a1-f7e7-4855-93c9-de335b29055f</TermId>
        </TermInfo>
      </Terms>
    </mfb9f363233742b6a2cf43771becc7ab>
    <Author0 xmlns="04157c57-e253-4321-8030-9bc0890f270c">
      <UserInfo>
        <DisplayName>Ruddock, Kim</DisplayName>
        <AccountId>1211</AccountId>
        <AccountType/>
      </UserInfo>
    </Author0>
    <IncludeInSummaryEmail xmlns="04157c57-e253-4321-8030-9bc0890f270c">1</IncludeInSummaryEmail>
    <DLCPolicyLabelValue xmlns="04157c57-e253-4321-8030-9bc0890f270c">{_UIVersionString}</DLCPolicyLabelValue>
  </documentManagement>
</p:properties>
</file>

<file path=customXml/itemProps1.xml><?xml version="1.0" encoding="utf-8"?>
<ds:datastoreItem xmlns:ds="http://schemas.openxmlformats.org/officeDocument/2006/customXml" ds:itemID="{C96F47B3-3A4F-44C0-A8AE-C5A61E06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157c57-e253-4321-8030-9bc0890f270c"/>
    <ds:schemaRef ds:uri="1ab8a887-b23b-4b06-b75e-44e6384e1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81B2D-B05B-4D17-9D88-73F1CE26FC88}">
  <ds:schemaRefs>
    <ds:schemaRef ds:uri="office.server.policy"/>
  </ds:schemaRefs>
</ds:datastoreItem>
</file>

<file path=customXml/itemProps3.xml><?xml version="1.0" encoding="utf-8"?>
<ds:datastoreItem xmlns:ds="http://schemas.openxmlformats.org/officeDocument/2006/customXml" ds:itemID="{61453C18-160B-4D3E-8415-EF310AD9A4A4}">
  <ds:schemaRefs>
    <ds:schemaRef ds:uri="http://schemas.microsoft.com/sharepoint/events"/>
  </ds:schemaRefs>
</ds:datastoreItem>
</file>

<file path=customXml/itemProps4.xml><?xml version="1.0" encoding="utf-8"?>
<ds:datastoreItem xmlns:ds="http://schemas.openxmlformats.org/officeDocument/2006/customXml" ds:itemID="{16CB475F-8993-4DA6-8E9D-7AD2AC46638D}">
  <ds:schemaRefs>
    <ds:schemaRef ds:uri="http://schemas.microsoft.com/sharepoint/v3/contenttype/forms"/>
  </ds:schemaRefs>
</ds:datastoreItem>
</file>

<file path=customXml/itemProps5.xml><?xml version="1.0" encoding="utf-8"?>
<ds:datastoreItem xmlns:ds="http://schemas.openxmlformats.org/officeDocument/2006/customXml" ds:itemID="{69795D44-642E-4465-8D30-6322754A4B0A}">
  <ds:schemaRefs>
    <ds:schemaRef ds:uri="http://schemas.openxmlformats.org/officeDocument/2006/bibliography"/>
  </ds:schemaRefs>
</ds:datastoreItem>
</file>

<file path=customXml/itemProps6.xml><?xml version="1.0" encoding="utf-8"?>
<ds:datastoreItem xmlns:ds="http://schemas.openxmlformats.org/officeDocument/2006/customXml" ds:itemID="{932ABF8B-E347-4C7E-9EDD-E3A400173EF9}">
  <ds:schemaRefs>
    <ds:schemaRef ds:uri="http://schemas.microsoft.com/office/2006/metadata/properties"/>
    <ds:schemaRef ds:uri="http://schemas.microsoft.com/office/infopath/2007/PartnerControls"/>
    <ds:schemaRef ds:uri="1ab8a887-b23b-4b06-b75e-44e6384e100a"/>
    <ds:schemaRef ds:uri="04157c57-e253-4321-8030-9bc0890f27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1117</Words>
  <Characters>6368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Penske Letterhead</vt:lpstr>
    </vt:vector>
  </TitlesOfParts>
  <Company>Perry Watson Design</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Penske Letterhead</dc:title>
  <dc:creator>Nick Richards</dc:creator>
  <cp:lastModifiedBy>Marisha Giles</cp:lastModifiedBy>
  <cp:revision>2</cp:revision>
  <cp:lastPrinted>2015-09-15T06:15:00Z</cp:lastPrinted>
  <dcterms:created xsi:type="dcterms:W3CDTF">2025-06-03T02:23:00Z</dcterms:created>
  <dcterms:modified xsi:type="dcterms:W3CDTF">2025-06-03T02:23:00Z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24e6837f-1616-4799-809c-f3d0778ea4b2</vt:lpwstr>
  </property>
  <property fmtid="{D5CDD505-2E9C-101B-9397-08002B2CF9AE}" pid="3" name="ContentTypeId">
    <vt:lpwstr>0x010100ADC06FAF5BB6C54D95E2B812AA2D8418030025CD07A1E36BAA418BD0921ED50AA861</vt:lpwstr>
  </property>
  <property fmtid="{D5CDD505-2E9C-101B-9397-08002B2CF9AE}" pid="4" name="Resource Area">
    <vt:lpwstr>336;#Marketing|32ee89a1-f7e7-4855-93c9-de335b29055f</vt:lpwstr>
  </property>
</Properties>
</file>